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BD37" w14:textId="6319D35D" w:rsidR="00D55EC3" w:rsidRDefault="00D55EC3" w:rsidP="00783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val="fr-FR" w:eastAsia="fr-FR"/>
        </w:rPr>
      </w:pPr>
      <w:r w:rsidRPr="00D55EC3">
        <w:rPr>
          <w:rFonts w:eastAsia="Times New Roman" w:cstheme="minorHAnsi"/>
          <w:b/>
          <w:bCs/>
          <w:color w:val="202124"/>
          <w:sz w:val="24"/>
          <w:szCs w:val="24"/>
          <w:lang w:val="fr-FR" w:eastAsia="fr-FR"/>
        </w:rPr>
        <w:t>Feedback appréciatif</w:t>
      </w:r>
    </w:p>
    <w:p w14:paraId="70CE8501" w14:textId="77777777" w:rsidR="00783E04" w:rsidRPr="00D55EC3" w:rsidRDefault="00783E04" w:rsidP="00783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val="fr-FR" w:eastAsia="fr-FR"/>
        </w:rPr>
      </w:pPr>
    </w:p>
    <w:p w14:paraId="4BD889A6" w14:textId="66E32F38" w:rsidR="00D55EC3" w:rsidRPr="00D55EC3" w:rsidRDefault="00D55EC3" w:rsidP="00783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fr-FR" w:eastAsia="fr-FR"/>
        </w:rPr>
      </w:pP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>Donnez à chacun de vos pairs du MDP un retour appréciatif</w:t>
      </w:r>
      <w:r w:rsidR="00783E04">
        <w:rPr>
          <w:rFonts w:eastAsia="Times New Roman" w:cstheme="minorHAnsi"/>
          <w:color w:val="202124"/>
          <w:sz w:val="24"/>
          <w:szCs w:val="24"/>
          <w:lang w:val="fr-FR" w:eastAsia="fr-FR"/>
        </w:rPr>
        <w:t xml:space="preserve"> : un commentaire encourageant qu’il leur sera </w:t>
      </w: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 xml:space="preserve">utile et </w:t>
      </w:r>
      <w:r w:rsidR="00783E04">
        <w:rPr>
          <w:rFonts w:eastAsia="Times New Roman" w:cstheme="minorHAnsi"/>
          <w:color w:val="202124"/>
          <w:sz w:val="24"/>
          <w:szCs w:val="24"/>
          <w:lang w:val="fr-FR" w:eastAsia="fr-FR"/>
        </w:rPr>
        <w:t xml:space="preserve">agréable </w:t>
      </w: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 xml:space="preserve">à lire maintenant et </w:t>
      </w:r>
      <w:r w:rsidR="00783E04">
        <w:rPr>
          <w:rFonts w:eastAsia="Times New Roman" w:cstheme="minorHAnsi"/>
          <w:color w:val="202124"/>
          <w:sz w:val="24"/>
          <w:szCs w:val="24"/>
          <w:lang w:val="fr-FR" w:eastAsia="fr-FR"/>
        </w:rPr>
        <w:t xml:space="preserve">à l’avenir, </w:t>
      </w: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>lorsqu'</w:t>
      </w:r>
      <w:proofErr w:type="spellStart"/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>ils</w:t>
      </w:r>
      <w:r w:rsidR="00783E04">
        <w:rPr>
          <w:rFonts w:eastAsia="Times New Roman" w:cstheme="minorHAnsi"/>
          <w:color w:val="202124"/>
          <w:sz w:val="24"/>
          <w:szCs w:val="24"/>
          <w:lang w:val="fr-FR" w:eastAsia="fr-FR"/>
        </w:rPr>
        <w:t>.elles</w:t>
      </w:r>
      <w:proofErr w:type="spellEnd"/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 xml:space="preserve"> </w:t>
      </w:r>
      <w:r w:rsidR="00783E04">
        <w:rPr>
          <w:rFonts w:eastAsia="Times New Roman" w:cstheme="minorHAnsi"/>
          <w:color w:val="202124"/>
          <w:sz w:val="24"/>
          <w:szCs w:val="24"/>
          <w:lang w:val="fr-FR" w:eastAsia="fr-FR"/>
        </w:rPr>
        <w:t>auront à</w:t>
      </w: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 xml:space="preserve"> faire face à de nouveaux défis</w:t>
      </w:r>
      <w:r w:rsidR="00783E04">
        <w:rPr>
          <w:rFonts w:eastAsia="Times New Roman" w:cstheme="minorHAnsi"/>
          <w:color w:val="202124"/>
          <w:sz w:val="24"/>
          <w:szCs w:val="24"/>
          <w:lang w:val="fr-FR" w:eastAsia="fr-FR"/>
        </w:rPr>
        <w:t>.</w:t>
      </w:r>
    </w:p>
    <w:p w14:paraId="3E92A819" w14:textId="77777777" w:rsidR="00783E04" w:rsidRDefault="00783E04" w:rsidP="00783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fr-FR" w:eastAsia="fr-FR"/>
        </w:rPr>
      </w:pPr>
    </w:p>
    <w:p w14:paraId="4D258E21" w14:textId="504D3FBA" w:rsidR="00D55EC3" w:rsidRPr="00D55EC3" w:rsidRDefault="00D55EC3" w:rsidP="00783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fr-FR" w:eastAsia="fr-FR"/>
        </w:rPr>
      </w:pP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>Par ex</w:t>
      </w:r>
      <w:r>
        <w:rPr>
          <w:rFonts w:eastAsia="Times New Roman" w:cstheme="minorHAnsi"/>
          <w:color w:val="202124"/>
          <w:sz w:val="24"/>
          <w:szCs w:val="24"/>
          <w:lang w:val="fr-FR" w:eastAsia="fr-FR"/>
        </w:rPr>
        <w:t>e</w:t>
      </w: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>mple:</w:t>
      </w:r>
    </w:p>
    <w:p w14:paraId="34CA6640" w14:textId="1B47A5A5" w:rsidR="00D55EC3" w:rsidRPr="00D55EC3" w:rsidRDefault="00D55EC3" w:rsidP="00783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202124"/>
          <w:sz w:val="24"/>
          <w:szCs w:val="24"/>
          <w:lang w:val="fr-FR" w:eastAsia="fr-FR"/>
        </w:rPr>
      </w:pP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>• Face à des revers personnels</w:t>
      </w:r>
      <w:r w:rsidR="00783E04">
        <w:rPr>
          <w:rFonts w:eastAsia="Times New Roman" w:cstheme="minorHAnsi"/>
          <w:color w:val="202124"/>
          <w:sz w:val="24"/>
          <w:szCs w:val="24"/>
          <w:lang w:val="fr-FR" w:eastAsia="fr-FR"/>
        </w:rPr>
        <w:t>,</w:t>
      </w:r>
    </w:p>
    <w:p w14:paraId="53C16C0E" w14:textId="26AA6743" w:rsidR="00D55EC3" w:rsidRPr="00D55EC3" w:rsidRDefault="00D55EC3" w:rsidP="00783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202124"/>
          <w:sz w:val="24"/>
          <w:szCs w:val="24"/>
          <w:lang w:val="fr-FR" w:eastAsia="fr-FR"/>
        </w:rPr>
      </w:pP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>• En cas de défi au travail</w:t>
      </w:r>
      <w:r w:rsidR="00783E04">
        <w:rPr>
          <w:rFonts w:eastAsia="Times New Roman" w:cstheme="minorHAnsi"/>
          <w:color w:val="202124"/>
          <w:sz w:val="24"/>
          <w:szCs w:val="24"/>
          <w:lang w:val="fr-FR" w:eastAsia="fr-FR"/>
        </w:rPr>
        <w:t>,</w:t>
      </w:r>
    </w:p>
    <w:p w14:paraId="3E5B47E0" w14:textId="072C450D" w:rsidR="00D55EC3" w:rsidRPr="00D55EC3" w:rsidRDefault="00D55EC3" w:rsidP="00783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202124"/>
          <w:sz w:val="24"/>
          <w:szCs w:val="24"/>
          <w:lang w:val="fr-FR" w:eastAsia="fr-FR"/>
        </w:rPr>
      </w:pP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 xml:space="preserve">• </w:t>
      </w:r>
      <w:r w:rsidR="00783E04">
        <w:rPr>
          <w:rFonts w:eastAsia="Times New Roman" w:cstheme="minorHAnsi"/>
          <w:color w:val="202124"/>
          <w:sz w:val="24"/>
          <w:szCs w:val="24"/>
          <w:lang w:val="fr-FR" w:eastAsia="fr-FR"/>
        </w:rPr>
        <w:t>Pour apporter</w:t>
      </w: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 xml:space="preserve"> </w:t>
      </w:r>
      <w:r w:rsidR="00783E04">
        <w:rPr>
          <w:rFonts w:eastAsia="Times New Roman" w:cstheme="minorHAnsi"/>
          <w:color w:val="202124"/>
          <w:sz w:val="24"/>
          <w:szCs w:val="24"/>
          <w:lang w:val="fr-FR" w:eastAsia="fr-FR"/>
        </w:rPr>
        <w:t>leur maximum</w:t>
      </w: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 xml:space="preserve"> à une situation</w:t>
      </w:r>
    </w:p>
    <w:p w14:paraId="4EE140B4" w14:textId="492DF629" w:rsidR="00D55EC3" w:rsidRPr="00D55EC3" w:rsidRDefault="00D55EC3" w:rsidP="00783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eastAsia="Times New Roman" w:cstheme="minorHAnsi"/>
          <w:color w:val="202124"/>
          <w:sz w:val="24"/>
          <w:szCs w:val="24"/>
          <w:lang w:val="fr-FR" w:eastAsia="fr-FR"/>
        </w:rPr>
      </w:pP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 xml:space="preserve">• </w:t>
      </w:r>
      <w:r w:rsidR="00783E04">
        <w:rPr>
          <w:rFonts w:eastAsia="Times New Roman" w:cstheme="minorHAnsi"/>
          <w:color w:val="202124"/>
          <w:sz w:val="24"/>
          <w:szCs w:val="24"/>
          <w:lang w:val="fr-FR" w:eastAsia="fr-FR"/>
        </w:rPr>
        <w:t>Pour</w:t>
      </w: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 xml:space="preserve"> sentir heureux</w:t>
      </w:r>
      <w:r w:rsidR="00783E04">
        <w:rPr>
          <w:rFonts w:eastAsia="Times New Roman" w:cstheme="minorHAnsi"/>
          <w:color w:val="202124"/>
          <w:sz w:val="24"/>
          <w:szCs w:val="24"/>
          <w:lang w:val="fr-FR" w:eastAsia="fr-FR"/>
        </w:rPr>
        <w:t>.se</w:t>
      </w: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 xml:space="preserve"> et </w:t>
      </w:r>
      <w:proofErr w:type="spellStart"/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>valorisé</w:t>
      </w:r>
      <w:r w:rsidR="00783E04">
        <w:rPr>
          <w:rFonts w:eastAsia="Times New Roman" w:cstheme="minorHAnsi"/>
          <w:color w:val="202124"/>
          <w:sz w:val="24"/>
          <w:szCs w:val="24"/>
          <w:lang w:val="fr-FR" w:eastAsia="fr-FR"/>
        </w:rPr>
        <w:t>.e</w:t>
      </w:r>
      <w:proofErr w:type="spellEnd"/>
    </w:p>
    <w:p w14:paraId="37641CB8" w14:textId="77777777" w:rsidR="00783E04" w:rsidRDefault="00783E04" w:rsidP="00783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fr-FR" w:eastAsia="fr-FR"/>
        </w:rPr>
      </w:pPr>
    </w:p>
    <w:p w14:paraId="327C1B8C" w14:textId="6C6FD37A" w:rsidR="00D55EC3" w:rsidRPr="00D55EC3" w:rsidRDefault="00D55EC3" w:rsidP="00783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fr-FR" w:eastAsia="fr-FR"/>
        </w:rPr>
      </w:pPr>
      <w:r>
        <w:rPr>
          <w:rFonts w:eastAsia="Times New Roman" w:cstheme="minorHAnsi"/>
          <w:color w:val="202124"/>
          <w:sz w:val="24"/>
          <w:szCs w:val="24"/>
          <w:lang w:val="fr-FR" w:eastAsia="fr-FR"/>
        </w:rPr>
        <w:t>F</w:t>
      </w: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>ournissez un commentaire apprécia</w:t>
      </w:r>
      <w:r>
        <w:rPr>
          <w:rFonts w:eastAsia="Times New Roman" w:cstheme="minorHAnsi"/>
          <w:color w:val="202124"/>
          <w:sz w:val="24"/>
          <w:szCs w:val="24"/>
          <w:lang w:val="fr-FR" w:eastAsia="fr-FR"/>
        </w:rPr>
        <w:t>tif</w:t>
      </w: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 xml:space="preserve"> à tout le monde</w:t>
      </w:r>
      <w:r w:rsidR="00783E04">
        <w:rPr>
          <w:rFonts w:eastAsia="Times New Roman" w:cstheme="minorHAnsi"/>
          <w:color w:val="202124"/>
          <w:sz w:val="24"/>
          <w:szCs w:val="24"/>
          <w:lang w:val="fr-FR" w:eastAsia="fr-FR"/>
        </w:rPr>
        <w:t xml:space="preserve">, y compris </w:t>
      </w: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>vous-même.</w:t>
      </w:r>
    </w:p>
    <w:p w14:paraId="5BD4313D" w14:textId="77777777" w:rsidR="00783E04" w:rsidRDefault="00783E04" w:rsidP="00783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val="fr-FR" w:eastAsia="fr-FR"/>
        </w:rPr>
      </w:pPr>
    </w:p>
    <w:p w14:paraId="63FF1F0F" w14:textId="5142DCA5" w:rsidR="00D55EC3" w:rsidRDefault="00D55EC3" w:rsidP="00783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val="fr-FR" w:eastAsia="fr-FR"/>
        </w:rPr>
      </w:pPr>
      <w:r w:rsidRPr="00D55EC3">
        <w:rPr>
          <w:rFonts w:eastAsia="Times New Roman" w:cstheme="minorHAnsi"/>
          <w:b/>
          <w:bCs/>
          <w:color w:val="202124"/>
          <w:sz w:val="24"/>
          <w:szCs w:val="24"/>
          <w:lang w:val="fr-FR" w:eastAsia="fr-FR"/>
        </w:rPr>
        <w:t>Remplissez ce formulaire pour mardi 8 juin au soir et renvoyez-le par mail à</w:t>
      </w:r>
      <w:r w:rsidR="00783E04">
        <w:rPr>
          <w:rFonts w:eastAsia="Times New Roman" w:cstheme="minorHAnsi"/>
          <w:b/>
          <w:bCs/>
          <w:color w:val="202124"/>
          <w:sz w:val="24"/>
          <w:szCs w:val="24"/>
          <w:lang w:val="fr-FR" w:eastAsia="fr-FR"/>
        </w:rPr>
        <w:t> :</w:t>
      </w:r>
      <w:r w:rsidR="00783E04" w:rsidRPr="00783E04">
        <w:rPr>
          <w:rFonts w:eastAsia="Times New Roman" w:cstheme="minorHAnsi"/>
          <w:b/>
          <w:bCs/>
          <w:color w:val="202124"/>
          <w:sz w:val="24"/>
          <w:szCs w:val="24"/>
          <w:lang w:val="fr-FR" w:eastAsia="fr-FR"/>
        </w:rPr>
        <w:t xml:space="preserve"> </w:t>
      </w:r>
      <w:hyperlink r:id="rId5" w:history="1">
        <w:r w:rsidR="00783E04" w:rsidRPr="003F445F">
          <w:rPr>
            <w:rStyle w:val="Hyperlink"/>
            <w:rFonts w:eastAsia="Times New Roman" w:cstheme="minorHAnsi"/>
            <w:b/>
            <w:bCs/>
            <w:sz w:val="24"/>
            <w:szCs w:val="24"/>
            <w:lang w:val="fr-FR" w:eastAsia="fr-FR"/>
          </w:rPr>
          <w:t>Rebecca@trafalgarpd.com</w:t>
        </w:r>
      </w:hyperlink>
      <w:r w:rsidR="00783E04">
        <w:rPr>
          <w:rFonts w:eastAsia="Times New Roman" w:cstheme="minorHAnsi"/>
          <w:b/>
          <w:bCs/>
          <w:color w:val="202124"/>
          <w:sz w:val="24"/>
          <w:szCs w:val="24"/>
          <w:lang w:val="fr-FR" w:eastAsia="fr-FR"/>
        </w:rPr>
        <w:t>.</w:t>
      </w:r>
    </w:p>
    <w:p w14:paraId="2043047B" w14:textId="77777777" w:rsidR="00783E04" w:rsidRPr="00D55EC3" w:rsidRDefault="00783E04" w:rsidP="00783E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val="fr-FR" w:eastAsia="fr-FR"/>
        </w:rPr>
      </w:pPr>
    </w:p>
    <w:p w14:paraId="4D577A42" w14:textId="0580E2CA" w:rsidR="00D55EC3" w:rsidRDefault="00D55EC3" w:rsidP="00D55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fr-FR" w:eastAsia="fr-FR"/>
        </w:rPr>
      </w:pPr>
      <w:r w:rsidRPr="00D55EC3">
        <w:rPr>
          <w:rFonts w:eastAsia="Times New Roman" w:cstheme="minorHAnsi"/>
          <w:color w:val="202124"/>
          <w:sz w:val="24"/>
          <w:szCs w:val="24"/>
          <w:lang w:val="fr-FR" w:eastAsia="fr-FR"/>
        </w:rPr>
        <w:t>De</w:t>
      </w:r>
      <w:r>
        <w:rPr>
          <w:rFonts w:eastAsia="Times New Roman" w:cstheme="minorHAnsi"/>
          <w:color w:val="202124"/>
          <w:sz w:val="24"/>
          <w:szCs w:val="24"/>
          <w:lang w:val="fr-FR" w:eastAsia="fr-FR"/>
        </w:rPr>
        <w:t> :</w:t>
      </w:r>
    </w:p>
    <w:p w14:paraId="3C891F72" w14:textId="7B0A628C" w:rsidR="00D55EC3" w:rsidRPr="00D55EC3" w:rsidRDefault="00D55EC3" w:rsidP="00D55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fr-FR" w:eastAsia="fr-FR"/>
        </w:rPr>
      </w:pPr>
      <w:r>
        <w:rPr>
          <w:rFonts w:eastAsia="Times New Roman" w:cstheme="minorHAnsi"/>
          <w:color w:val="202124"/>
          <w:sz w:val="24"/>
          <w:szCs w:val="24"/>
          <w:lang w:val="fr-FR" w:eastAsia="fr-FR"/>
        </w:rPr>
        <w:t>À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914AD8" w14:paraId="3F8E8F8B" w14:textId="77777777" w:rsidTr="00914AD8">
        <w:tc>
          <w:tcPr>
            <w:tcW w:w="1555" w:type="dxa"/>
          </w:tcPr>
          <w:p w14:paraId="2713BC6B" w14:textId="6D480AF9" w:rsidR="00914AD8" w:rsidRDefault="00914AD8"/>
        </w:tc>
        <w:tc>
          <w:tcPr>
            <w:tcW w:w="7461" w:type="dxa"/>
          </w:tcPr>
          <w:p w14:paraId="3B301B28" w14:textId="7E21EACB" w:rsidR="00836BD3" w:rsidRDefault="00836BD3"/>
        </w:tc>
      </w:tr>
      <w:tr w:rsidR="00914AD8" w14:paraId="553A17FA" w14:textId="77777777" w:rsidTr="00914AD8">
        <w:tc>
          <w:tcPr>
            <w:tcW w:w="1555" w:type="dxa"/>
          </w:tcPr>
          <w:p w14:paraId="5B25A24F" w14:textId="26E3343F" w:rsidR="009062BD" w:rsidRDefault="009062BD"/>
        </w:tc>
        <w:tc>
          <w:tcPr>
            <w:tcW w:w="7461" w:type="dxa"/>
          </w:tcPr>
          <w:p w14:paraId="4DD0903B" w14:textId="77777777" w:rsidR="00914AD8" w:rsidRDefault="00914AD8"/>
        </w:tc>
      </w:tr>
      <w:tr w:rsidR="00914AD8" w14:paraId="0D52DF69" w14:textId="77777777" w:rsidTr="00914AD8">
        <w:tc>
          <w:tcPr>
            <w:tcW w:w="1555" w:type="dxa"/>
          </w:tcPr>
          <w:p w14:paraId="30B6A4EB" w14:textId="22B4C79C" w:rsidR="009062BD" w:rsidRDefault="009062BD"/>
        </w:tc>
        <w:tc>
          <w:tcPr>
            <w:tcW w:w="7461" w:type="dxa"/>
          </w:tcPr>
          <w:p w14:paraId="69E18FB4" w14:textId="77777777" w:rsidR="00914AD8" w:rsidRDefault="00914AD8"/>
        </w:tc>
      </w:tr>
      <w:tr w:rsidR="003C2C91" w14:paraId="3E7376E2" w14:textId="77777777" w:rsidTr="00914AD8">
        <w:tc>
          <w:tcPr>
            <w:tcW w:w="1555" w:type="dxa"/>
          </w:tcPr>
          <w:p w14:paraId="3F516BA7" w14:textId="5AB9531F" w:rsidR="003C2C91" w:rsidRDefault="003C2C91" w:rsidP="003C2C91"/>
        </w:tc>
        <w:tc>
          <w:tcPr>
            <w:tcW w:w="7461" w:type="dxa"/>
          </w:tcPr>
          <w:p w14:paraId="319BBB76" w14:textId="77777777" w:rsidR="003C2C91" w:rsidRDefault="003C2C91" w:rsidP="003C2C91"/>
        </w:tc>
      </w:tr>
      <w:tr w:rsidR="003C2C91" w14:paraId="45DB880E" w14:textId="77777777" w:rsidTr="00914AD8">
        <w:tc>
          <w:tcPr>
            <w:tcW w:w="1555" w:type="dxa"/>
          </w:tcPr>
          <w:p w14:paraId="6EA48DD9" w14:textId="548181CA" w:rsidR="003C2C91" w:rsidRDefault="003C2C91" w:rsidP="003C2C91"/>
        </w:tc>
        <w:tc>
          <w:tcPr>
            <w:tcW w:w="7461" w:type="dxa"/>
          </w:tcPr>
          <w:p w14:paraId="39E29E31" w14:textId="77777777" w:rsidR="003C2C91" w:rsidRDefault="003C2C91" w:rsidP="003C2C91"/>
        </w:tc>
      </w:tr>
      <w:tr w:rsidR="003C2C91" w14:paraId="253064B8" w14:textId="77777777" w:rsidTr="00914AD8">
        <w:tc>
          <w:tcPr>
            <w:tcW w:w="1555" w:type="dxa"/>
          </w:tcPr>
          <w:p w14:paraId="5D53EE58" w14:textId="7B836BAC" w:rsidR="003C2C91" w:rsidRDefault="003C2C91" w:rsidP="003C2C91"/>
        </w:tc>
        <w:tc>
          <w:tcPr>
            <w:tcW w:w="7461" w:type="dxa"/>
          </w:tcPr>
          <w:p w14:paraId="77EB9E9A" w14:textId="77777777" w:rsidR="003C2C91" w:rsidRDefault="003C2C91" w:rsidP="003C2C91"/>
        </w:tc>
      </w:tr>
      <w:tr w:rsidR="003C2C91" w14:paraId="23E41E3E" w14:textId="77777777" w:rsidTr="00914AD8">
        <w:tc>
          <w:tcPr>
            <w:tcW w:w="1555" w:type="dxa"/>
          </w:tcPr>
          <w:p w14:paraId="4C94BA8A" w14:textId="29CD71FE" w:rsidR="003C2C91" w:rsidRDefault="003C2C91" w:rsidP="003C2C91"/>
        </w:tc>
        <w:tc>
          <w:tcPr>
            <w:tcW w:w="7461" w:type="dxa"/>
          </w:tcPr>
          <w:p w14:paraId="00C515DB" w14:textId="77777777" w:rsidR="003C2C91" w:rsidRDefault="003C2C91" w:rsidP="003C2C91"/>
        </w:tc>
      </w:tr>
      <w:tr w:rsidR="003C2C91" w14:paraId="377CA8D7" w14:textId="77777777" w:rsidTr="00914AD8">
        <w:tc>
          <w:tcPr>
            <w:tcW w:w="1555" w:type="dxa"/>
          </w:tcPr>
          <w:p w14:paraId="01690666" w14:textId="23E486CD" w:rsidR="003C2C91" w:rsidRDefault="003C2C91" w:rsidP="003C2C91"/>
        </w:tc>
        <w:tc>
          <w:tcPr>
            <w:tcW w:w="7461" w:type="dxa"/>
          </w:tcPr>
          <w:p w14:paraId="352715D0" w14:textId="77777777" w:rsidR="003C2C91" w:rsidRDefault="003C2C91" w:rsidP="003C2C91"/>
        </w:tc>
      </w:tr>
      <w:tr w:rsidR="003C2C91" w14:paraId="12EAA06C" w14:textId="77777777" w:rsidTr="00914AD8">
        <w:tc>
          <w:tcPr>
            <w:tcW w:w="1555" w:type="dxa"/>
          </w:tcPr>
          <w:p w14:paraId="44660663" w14:textId="7FBFBAB9" w:rsidR="003C2C91" w:rsidRDefault="003C2C91" w:rsidP="003C2C91"/>
        </w:tc>
        <w:tc>
          <w:tcPr>
            <w:tcW w:w="7461" w:type="dxa"/>
          </w:tcPr>
          <w:p w14:paraId="190FEC58" w14:textId="77777777" w:rsidR="003C2C91" w:rsidRDefault="003C2C91" w:rsidP="003C2C91"/>
        </w:tc>
      </w:tr>
      <w:tr w:rsidR="009062BD" w14:paraId="6F297B76" w14:textId="77777777" w:rsidTr="00914AD8">
        <w:tc>
          <w:tcPr>
            <w:tcW w:w="1555" w:type="dxa"/>
          </w:tcPr>
          <w:p w14:paraId="4E190867" w14:textId="255B1FC2" w:rsidR="009062BD" w:rsidRDefault="009062BD"/>
        </w:tc>
        <w:tc>
          <w:tcPr>
            <w:tcW w:w="7461" w:type="dxa"/>
          </w:tcPr>
          <w:p w14:paraId="316447F6" w14:textId="77777777" w:rsidR="009062BD" w:rsidRDefault="009062BD"/>
        </w:tc>
      </w:tr>
      <w:tr w:rsidR="00914AD8" w14:paraId="401A27A1" w14:textId="77777777" w:rsidTr="00914AD8">
        <w:tc>
          <w:tcPr>
            <w:tcW w:w="1555" w:type="dxa"/>
          </w:tcPr>
          <w:p w14:paraId="11FF5B27" w14:textId="6730E752" w:rsidR="009062BD" w:rsidRDefault="009062BD"/>
        </w:tc>
        <w:tc>
          <w:tcPr>
            <w:tcW w:w="7461" w:type="dxa"/>
          </w:tcPr>
          <w:p w14:paraId="0C58A763" w14:textId="77777777" w:rsidR="00914AD8" w:rsidRDefault="00914AD8"/>
        </w:tc>
      </w:tr>
      <w:tr w:rsidR="00914AD8" w14:paraId="4CD69CF1" w14:textId="77777777" w:rsidTr="00914AD8">
        <w:tc>
          <w:tcPr>
            <w:tcW w:w="1555" w:type="dxa"/>
          </w:tcPr>
          <w:p w14:paraId="7202B9DA" w14:textId="428C3BDD" w:rsidR="00836BD3" w:rsidRDefault="00836BD3" w:rsidP="00836BD3"/>
        </w:tc>
        <w:tc>
          <w:tcPr>
            <w:tcW w:w="7461" w:type="dxa"/>
          </w:tcPr>
          <w:p w14:paraId="6DA0CC9D" w14:textId="77777777" w:rsidR="00914AD8" w:rsidRDefault="00914AD8"/>
        </w:tc>
      </w:tr>
    </w:tbl>
    <w:p w14:paraId="1B68404A" w14:textId="09771899" w:rsidR="00914AD8" w:rsidRDefault="00914AD8"/>
    <w:sectPr w:rsidR="00914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81C23"/>
    <w:multiLevelType w:val="hybridMultilevel"/>
    <w:tmpl w:val="2D8E2B52"/>
    <w:lvl w:ilvl="0" w:tplc="5D0E49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66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03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D8"/>
    <w:rsid w:val="000F5E91"/>
    <w:rsid w:val="0016312C"/>
    <w:rsid w:val="002713D3"/>
    <w:rsid w:val="00352A15"/>
    <w:rsid w:val="00365A5E"/>
    <w:rsid w:val="003C2C91"/>
    <w:rsid w:val="004237BA"/>
    <w:rsid w:val="005766BD"/>
    <w:rsid w:val="00783E04"/>
    <w:rsid w:val="008063B3"/>
    <w:rsid w:val="00836BD3"/>
    <w:rsid w:val="00865FD0"/>
    <w:rsid w:val="009062BD"/>
    <w:rsid w:val="00914AD8"/>
    <w:rsid w:val="00AB49E5"/>
    <w:rsid w:val="00D55EC3"/>
    <w:rsid w:val="00D62466"/>
    <w:rsid w:val="00E060E9"/>
    <w:rsid w:val="00E2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B9C0"/>
  <w15:chartTrackingRefBased/>
  <w15:docId w15:val="{0C80B4E5-148D-485C-B45C-6E409AC6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3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EC3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y2iqfc">
    <w:name w:val="y2iqfc"/>
    <w:basedOn w:val="DefaultParagraphFont"/>
    <w:rsid w:val="00D55EC3"/>
  </w:style>
  <w:style w:type="character" w:styleId="Hyperlink">
    <w:name w:val="Hyperlink"/>
    <w:basedOn w:val="DefaultParagraphFont"/>
    <w:uiPriority w:val="99"/>
    <w:unhideWhenUsed/>
    <w:rsid w:val="00783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becca@trafalgarp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Fairbrass</dc:creator>
  <cp:keywords/>
  <dc:description/>
  <cp:lastModifiedBy>John Fairbrass</cp:lastModifiedBy>
  <cp:revision>2</cp:revision>
  <cp:lastPrinted>2021-05-01T16:37:00Z</cp:lastPrinted>
  <dcterms:created xsi:type="dcterms:W3CDTF">2022-11-21T17:50:00Z</dcterms:created>
  <dcterms:modified xsi:type="dcterms:W3CDTF">2022-11-21T17:50:00Z</dcterms:modified>
</cp:coreProperties>
</file>