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1A6CC" w14:textId="0103315F" w:rsidR="0023661D" w:rsidRDefault="00AC4C23" w:rsidP="00277AFD">
      <w:pPr>
        <w:spacing w:after="0" w:line="240" w:lineRule="auto"/>
        <w:rPr>
          <w:rFonts w:cstheme="minorHAnsi"/>
        </w:rPr>
      </w:pPr>
      <w:r w:rsidRPr="00277AFD">
        <w:rPr>
          <w:rFonts w:cstheme="minorHAnsi"/>
          <w:b/>
        </w:rPr>
        <w:t>PESTLE  analysis</w:t>
      </w:r>
      <w:r w:rsidRPr="00277AFD">
        <w:rPr>
          <w:rFonts w:cstheme="minorHAnsi"/>
        </w:rPr>
        <w:t xml:space="preserve"> </w:t>
      </w:r>
    </w:p>
    <w:p w14:paraId="7289C4DA" w14:textId="77777777" w:rsidR="00277AFD" w:rsidRPr="00277AFD" w:rsidRDefault="00277AFD" w:rsidP="00277AFD">
      <w:pPr>
        <w:spacing w:after="0" w:line="240" w:lineRule="auto"/>
        <w:rPr>
          <w:rFonts w:cstheme="minorHAnsi"/>
        </w:rPr>
      </w:pPr>
    </w:p>
    <w:p w14:paraId="73E01342" w14:textId="6FC5B7D4" w:rsidR="006063FA" w:rsidRDefault="006063FA" w:rsidP="00277AFD">
      <w:pPr>
        <w:spacing w:after="0" w:line="240" w:lineRule="auto"/>
        <w:rPr>
          <w:rFonts w:cstheme="minorHAnsi"/>
          <w:b/>
          <w:bCs/>
        </w:rPr>
      </w:pPr>
      <w:r w:rsidRPr="00277AFD">
        <w:rPr>
          <w:rFonts w:cstheme="minorHAnsi"/>
          <w:b/>
          <w:bCs/>
        </w:rPr>
        <w:t>Introduction</w:t>
      </w:r>
    </w:p>
    <w:p w14:paraId="0F2A435E" w14:textId="77777777" w:rsidR="00277AFD" w:rsidRPr="00277AFD" w:rsidRDefault="00277AFD" w:rsidP="00277AFD">
      <w:pPr>
        <w:spacing w:after="0" w:line="240" w:lineRule="auto"/>
        <w:rPr>
          <w:rFonts w:cstheme="minorHAnsi"/>
          <w:b/>
          <w:bCs/>
        </w:rPr>
      </w:pPr>
    </w:p>
    <w:p w14:paraId="764FCEB3" w14:textId="2A51DA01" w:rsidR="006063FA" w:rsidRDefault="006063FA" w:rsidP="00277AFD">
      <w:pPr>
        <w:spacing w:after="0" w:line="240" w:lineRule="auto"/>
        <w:rPr>
          <w:rFonts w:cstheme="minorHAnsi"/>
        </w:rPr>
      </w:pPr>
      <w:r w:rsidRPr="00277AFD">
        <w:rPr>
          <w:rFonts w:cstheme="minorHAnsi"/>
        </w:rPr>
        <w:t>A PESTLE analysis is a framework to analyse the key factors (Political, Economic, Sociological, Technological, Legal and Environmental) influencing an organisation from the outside. It offers people professionals insight into the external factors impacting their organisation. The analysis is flexible, so organisations can use it in a range of different scenarios. People professionals and senior managers can use the results to guide strategic decision-making.</w:t>
      </w:r>
    </w:p>
    <w:p w14:paraId="212532A7" w14:textId="77777777" w:rsidR="00277AFD" w:rsidRPr="00277AFD" w:rsidRDefault="00277AFD" w:rsidP="00277AFD">
      <w:pPr>
        <w:spacing w:after="0" w:line="240" w:lineRule="auto"/>
        <w:rPr>
          <w:rFonts w:cstheme="minorHAnsi"/>
        </w:rPr>
      </w:pPr>
    </w:p>
    <w:p w14:paraId="6EB98F74" w14:textId="2B1505CA" w:rsidR="006063FA" w:rsidRDefault="00277AFD" w:rsidP="00277AFD">
      <w:pPr>
        <w:spacing w:after="0" w:line="240" w:lineRule="auto"/>
        <w:rPr>
          <w:rFonts w:cstheme="minorHAnsi"/>
          <w:b/>
          <w:bCs/>
        </w:rPr>
      </w:pPr>
      <w:r w:rsidRPr="00277AFD">
        <w:rPr>
          <w:rFonts w:cstheme="minorHAnsi"/>
          <w:b/>
          <w:bCs/>
        </w:rPr>
        <w:t xml:space="preserve">What is a PESTLE Analysis? </w:t>
      </w:r>
    </w:p>
    <w:p w14:paraId="608BD70B" w14:textId="77777777" w:rsidR="00277AFD" w:rsidRPr="00277AFD" w:rsidRDefault="00277AFD" w:rsidP="00277AFD">
      <w:pPr>
        <w:spacing w:after="0" w:line="240" w:lineRule="auto"/>
        <w:rPr>
          <w:rFonts w:cstheme="minorHAnsi"/>
          <w:b/>
          <w:bCs/>
        </w:rPr>
      </w:pPr>
    </w:p>
    <w:p w14:paraId="31F84757" w14:textId="77777777" w:rsidR="00277AFD" w:rsidRPr="00277AFD" w:rsidRDefault="00277AFD" w:rsidP="00277AFD">
      <w:pPr>
        <w:spacing w:after="0" w:line="240" w:lineRule="auto"/>
        <w:rPr>
          <w:rFonts w:cstheme="minorHAnsi"/>
        </w:rPr>
      </w:pPr>
      <w:r w:rsidRPr="00277AFD">
        <w:rPr>
          <w:rFonts w:cstheme="minorHAnsi"/>
        </w:rPr>
        <w:t xml:space="preserve">A PESTLE analysis is an audit of six external influences on an organisation: </w:t>
      </w:r>
    </w:p>
    <w:p w14:paraId="1CD5A1DC" w14:textId="77777777" w:rsidR="00277AFD" w:rsidRPr="00277AFD" w:rsidRDefault="00277AFD" w:rsidP="00277AFD">
      <w:pPr>
        <w:spacing w:after="0" w:line="240" w:lineRule="auto"/>
        <w:rPr>
          <w:rFonts w:cstheme="minorHAnsi"/>
        </w:rPr>
      </w:pPr>
    </w:p>
    <w:p w14:paraId="4AAF32D0" w14:textId="77777777" w:rsidR="00277AFD" w:rsidRPr="00277AFD" w:rsidRDefault="00277AFD" w:rsidP="00277AFD">
      <w:pPr>
        <w:spacing w:after="0" w:line="240" w:lineRule="auto"/>
        <w:ind w:left="720"/>
        <w:rPr>
          <w:rFonts w:cstheme="minorHAnsi"/>
        </w:rPr>
      </w:pPr>
      <w:r w:rsidRPr="00277AFD">
        <w:rPr>
          <w:rFonts w:cstheme="minorHAnsi"/>
        </w:rPr>
        <w:t xml:space="preserve">Political: Tax policy; environmental regulations; trade restrictions and reform; tariffs; political stability </w:t>
      </w:r>
    </w:p>
    <w:p w14:paraId="3E3D30C0" w14:textId="77777777" w:rsidR="00277AFD" w:rsidRPr="00277AFD" w:rsidRDefault="00277AFD" w:rsidP="00277AFD">
      <w:pPr>
        <w:spacing w:after="0" w:line="240" w:lineRule="auto"/>
        <w:ind w:left="720"/>
        <w:rPr>
          <w:rFonts w:cstheme="minorHAnsi"/>
        </w:rPr>
      </w:pPr>
    </w:p>
    <w:p w14:paraId="4C8411C3" w14:textId="77777777" w:rsidR="00277AFD" w:rsidRPr="00277AFD" w:rsidRDefault="00277AFD" w:rsidP="00277AFD">
      <w:pPr>
        <w:spacing w:after="0" w:line="240" w:lineRule="auto"/>
        <w:ind w:left="720"/>
        <w:rPr>
          <w:rFonts w:cstheme="minorHAnsi"/>
        </w:rPr>
      </w:pPr>
      <w:r w:rsidRPr="00277AFD">
        <w:rPr>
          <w:rFonts w:cstheme="minorHAnsi"/>
        </w:rPr>
        <w:t>Economic: Economic growth/decline; interest, exchange, inflation and wage rates; minimum wage; working hours; unemployment (local and national); credit availability; cost of living</w:t>
      </w:r>
    </w:p>
    <w:p w14:paraId="01AA41C8" w14:textId="77777777" w:rsidR="00277AFD" w:rsidRPr="00277AFD" w:rsidRDefault="00277AFD" w:rsidP="00277AFD">
      <w:pPr>
        <w:spacing w:after="0" w:line="240" w:lineRule="auto"/>
        <w:ind w:left="720"/>
        <w:rPr>
          <w:rFonts w:cstheme="minorHAnsi"/>
        </w:rPr>
      </w:pPr>
    </w:p>
    <w:p w14:paraId="7BAA4442" w14:textId="77777777" w:rsidR="00277AFD" w:rsidRPr="00277AFD" w:rsidRDefault="00277AFD" w:rsidP="00277AFD">
      <w:pPr>
        <w:spacing w:after="0" w:line="240" w:lineRule="auto"/>
        <w:ind w:left="720"/>
        <w:rPr>
          <w:rFonts w:cstheme="minorHAnsi"/>
        </w:rPr>
      </w:pPr>
      <w:r w:rsidRPr="00277AFD">
        <w:rPr>
          <w:rFonts w:cstheme="minorHAnsi"/>
        </w:rPr>
        <w:t>Sociological: Cultural norms and expectations; health consciousness; population growth rates; age distribution; career attitudes; health and safety</w:t>
      </w:r>
    </w:p>
    <w:p w14:paraId="4E09976E" w14:textId="77777777" w:rsidR="00277AFD" w:rsidRPr="00277AFD" w:rsidRDefault="00277AFD" w:rsidP="00277AFD">
      <w:pPr>
        <w:spacing w:after="0" w:line="240" w:lineRule="auto"/>
        <w:ind w:left="720"/>
        <w:rPr>
          <w:rFonts w:cstheme="minorHAnsi"/>
        </w:rPr>
      </w:pPr>
    </w:p>
    <w:p w14:paraId="61033B4A" w14:textId="77777777" w:rsidR="00277AFD" w:rsidRPr="00277AFD" w:rsidRDefault="00277AFD" w:rsidP="00277AFD">
      <w:pPr>
        <w:spacing w:after="0" w:line="240" w:lineRule="auto"/>
        <w:ind w:left="720"/>
        <w:rPr>
          <w:rFonts w:cstheme="minorHAnsi"/>
        </w:rPr>
      </w:pPr>
      <w:r w:rsidRPr="00277AFD">
        <w:rPr>
          <w:rFonts w:cstheme="minorHAnsi"/>
        </w:rPr>
        <w:t xml:space="preserve">Technological: New technologies are continually emerging (for example, in the fields of robotics and artificial intelligence), and the rate of change itself is increasing. How will this affect the organisation’s products or services? </w:t>
      </w:r>
    </w:p>
    <w:p w14:paraId="5406680A" w14:textId="77777777" w:rsidR="00277AFD" w:rsidRPr="00277AFD" w:rsidRDefault="00277AFD" w:rsidP="00277AFD">
      <w:pPr>
        <w:spacing w:after="0" w:line="240" w:lineRule="auto"/>
        <w:ind w:left="720"/>
        <w:rPr>
          <w:rFonts w:cstheme="minorHAnsi"/>
        </w:rPr>
      </w:pPr>
    </w:p>
    <w:p w14:paraId="14D21F87" w14:textId="77777777" w:rsidR="00277AFD" w:rsidRPr="00277AFD" w:rsidRDefault="00277AFD" w:rsidP="00277AFD">
      <w:pPr>
        <w:spacing w:after="0" w:line="240" w:lineRule="auto"/>
        <w:ind w:left="720"/>
        <w:rPr>
          <w:rFonts w:cstheme="minorHAnsi"/>
        </w:rPr>
      </w:pPr>
      <w:r w:rsidRPr="00277AFD">
        <w:rPr>
          <w:rFonts w:cstheme="minorHAnsi"/>
        </w:rPr>
        <w:t xml:space="preserve">Legal: Changes to legislation impacting employment, access to materials, quotas, resources, imports/exports, and taxation </w:t>
      </w:r>
    </w:p>
    <w:p w14:paraId="5C1033FD" w14:textId="77777777" w:rsidR="00277AFD" w:rsidRPr="00277AFD" w:rsidRDefault="00277AFD" w:rsidP="00277AFD">
      <w:pPr>
        <w:spacing w:after="0" w:line="240" w:lineRule="auto"/>
        <w:ind w:left="720"/>
        <w:rPr>
          <w:rFonts w:cstheme="minorHAnsi"/>
        </w:rPr>
      </w:pPr>
    </w:p>
    <w:p w14:paraId="74A768B8" w14:textId="77777777" w:rsidR="00277AFD" w:rsidRPr="00277AFD" w:rsidRDefault="00277AFD" w:rsidP="00277AFD">
      <w:pPr>
        <w:spacing w:after="0" w:line="240" w:lineRule="auto"/>
        <w:ind w:left="720"/>
        <w:rPr>
          <w:rFonts w:cstheme="minorHAnsi"/>
        </w:rPr>
      </w:pPr>
      <w:r w:rsidRPr="00277AFD">
        <w:rPr>
          <w:rFonts w:cstheme="minorHAnsi"/>
        </w:rPr>
        <w:t>Environmental: Global warming and the increased need to switch to sustainable resources; ethical sourcing (both locally and nationally, including supply chain intelligence).</w:t>
      </w:r>
    </w:p>
    <w:p w14:paraId="556945B1" w14:textId="77777777" w:rsidR="00277AFD" w:rsidRPr="00277AFD" w:rsidRDefault="00277AFD" w:rsidP="00277AFD">
      <w:pPr>
        <w:spacing w:after="0" w:line="240" w:lineRule="auto"/>
        <w:rPr>
          <w:rFonts w:cstheme="minorHAnsi"/>
        </w:rPr>
      </w:pPr>
    </w:p>
    <w:p w14:paraId="42A3720A" w14:textId="77777777" w:rsidR="00277AFD" w:rsidRPr="00277AFD" w:rsidRDefault="00277AFD" w:rsidP="00277AFD">
      <w:pPr>
        <w:spacing w:after="0" w:line="240" w:lineRule="auto"/>
        <w:rPr>
          <w:rFonts w:cstheme="minorHAnsi"/>
        </w:rPr>
      </w:pPr>
      <w:r w:rsidRPr="00277AFD">
        <w:rPr>
          <w:rFonts w:cstheme="minorHAnsi"/>
        </w:rPr>
        <w:t xml:space="preserve">By analysing those factors, organisations can gain insight into the external influences which may impact their strategy and business decisions. It allows HR and senior managers to assess any risks specific to their industry and organisation, and use that knowledge to inform their decisions. </w:t>
      </w:r>
    </w:p>
    <w:p w14:paraId="135AC233" w14:textId="77777777" w:rsidR="00277AFD" w:rsidRPr="00277AFD" w:rsidRDefault="00277AFD" w:rsidP="00277AFD">
      <w:pPr>
        <w:spacing w:after="0" w:line="240" w:lineRule="auto"/>
        <w:rPr>
          <w:rFonts w:cstheme="minorHAnsi"/>
        </w:rPr>
      </w:pPr>
    </w:p>
    <w:p w14:paraId="1BD8ECD4" w14:textId="77777777" w:rsidR="00277AFD" w:rsidRPr="00277AFD" w:rsidRDefault="00277AFD" w:rsidP="00277AFD">
      <w:pPr>
        <w:spacing w:after="0" w:line="240" w:lineRule="auto"/>
        <w:rPr>
          <w:rFonts w:cstheme="minorHAnsi"/>
        </w:rPr>
      </w:pPr>
      <w:r w:rsidRPr="00277AFD">
        <w:rPr>
          <w:rFonts w:cstheme="minorHAnsi"/>
        </w:rPr>
        <w:t xml:space="preserve">The term PESTLE has been used regularly in the last decade or so and its true history is difficult to establish. Various other similar acronyms have been used, including ETPS, STEP, PEST, and STEEPLE (where the extra E stands for Ethical). </w:t>
      </w:r>
    </w:p>
    <w:p w14:paraId="6C0253BC" w14:textId="77777777" w:rsidR="00277AFD" w:rsidRPr="00277AFD" w:rsidRDefault="00277AFD" w:rsidP="00277AFD">
      <w:pPr>
        <w:spacing w:after="0" w:line="240" w:lineRule="auto"/>
        <w:rPr>
          <w:rFonts w:cstheme="minorHAnsi"/>
        </w:rPr>
      </w:pPr>
    </w:p>
    <w:p w14:paraId="42CB2BC2" w14:textId="636730A8" w:rsidR="00277AFD" w:rsidRDefault="00277AFD" w:rsidP="00277AFD">
      <w:pPr>
        <w:spacing w:after="0" w:line="240" w:lineRule="auto"/>
        <w:rPr>
          <w:rFonts w:cstheme="minorHAnsi"/>
        </w:rPr>
      </w:pPr>
      <w:r w:rsidRPr="00277AFD">
        <w:rPr>
          <w:rFonts w:cstheme="minorHAnsi"/>
        </w:rPr>
        <w:t>PESTLE is a popular topic in HR, learning and development, organisation development and marketing courses in the UK as it underlines the importance of considering the impact of external forces on a range of plans for change. It can also highlight the potential for additional costs, and prompt further research to be built into future plans.</w:t>
      </w:r>
    </w:p>
    <w:p w14:paraId="08C29020" w14:textId="2B1FCF1A" w:rsidR="00277AFD" w:rsidRDefault="00277AFD" w:rsidP="00277AFD">
      <w:pPr>
        <w:spacing w:after="0" w:line="240" w:lineRule="auto"/>
        <w:rPr>
          <w:rFonts w:cstheme="minorHAnsi"/>
        </w:rPr>
      </w:pPr>
    </w:p>
    <w:p w14:paraId="7E58EA1D" w14:textId="341A5A4A" w:rsidR="00277AFD" w:rsidRDefault="00277AFD" w:rsidP="00277AFD">
      <w:pPr>
        <w:spacing w:after="0" w:line="240" w:lineRule="auto"/>
        <w:rPr>
          <w:rFonts w:cstheme="minorHAnsi"/>
        </w:rPr>
      </w:pPr>
    </w:p>
    <w:p w14:paraId="7206972E" w14:textId="01E2B8CD" w:rsidR="00277AFD" w:rsidRDefault="00277AFD" w:rsidP="00277AFD">
      <w:pPr>
        <w:spacing w:after="0" w:line="240" w:lineRule="auto"/>
        <w:rPr>
          <w:rFonts w:cstheme="minorHAnsi"/>
        </w:rPr>
      </w:pPr>
    </w:p>
    <w:p w14:paraId="71D831F7" w14:textId="0E01B1FE" w:rsidR="00277AFD" w:rsidRDefault="00277AFD" w:rsidP="00277AFD">
      <w:pPr>
        <w:spacing w:after="0" w:line="240" w:lineRule="auto"/>
        <w:rPr>
          <w:rFonts w:cstheme="minorHAnsi"/>
        </w:rPr>
      </w:pPr>
    </w:p>
    <w:p w14:paraId="72161EFC" w14:textId="55AF8ED9" w:rsidR="00277AFD" w:rsidRDefault="00277AFD" w:rsidP="00277AFD">
      <w:pPr>
        <w:spacing w:after="0" w:line="240" w:lineRule="auto"/>
        <w:rPr>
          <w:rFonts w:cstheme="minorHAnsi"/>
        </w:rPr>
      </w:pPr>
    </w:p>
    <w:p w14:paraId="4B080AD9" w14:textId="77777777" w:rsidR="00277AFD" w:rsidRPr="00277AFD" w:rsidRDefault="00277AFD" w:rsidP="00277AFD">
      <w:pPr>
        <w:spacing w:after="0" w:line="240" w:lineRule="auto"/>
        <w:rPr>
          <w:rFonts w:cstheme="minorHAnsi"/>
        </w:rPr>
      </w:pPr>
    </w:p>
    <w:p w14:paraId="13F1A6CD" w14:textId="77777777" w:rsidR="00AC4C23" w:rsidRPr="00277AFD" w:rsidRDefault="0023661D" w:rsidP="00277AFD">
      <w:pPr>
        <w:spacing w:after="0" w:line="240" w:lineRule="auto"/>
        <w:rPr>
          <w:rFonts w:cstheme="minorHAnsi"/>
        </w:rPr>
      </w:pPr>
      <w:r w:rsidRPr="00277AFD">
        <w:rPr>
          <w:rFonts w:cstheme="minorHAnsi"/>
          <w:b/>
        </w:rPr>
        <w:lastRenderedPageBreak/>
        <w:t>Exercise:</w:t>
      </w:r>
      <w:r w:rsidRPr="00277AFD">
        <w:rPr>
          <w:rFonts w:cstheme="minorHAnsi"/>
        </w:rPr>
        <w:t xml:space="preserve"> </w:t>
      </w:r>
      <w:r w:rsidR="00AC4C23" w:rsidRPr="00277AFD">
        <w:rPr>
          <w:rFonts w:cstheme="minorHAnsi"/>
        </w:rPr>
        <w:t>Answer the questions below on your business and the change you want to implement</w:t>
      </w:r>
    </w:p>
    <w:tbl>
      <w:tblPr>
        <w:tblStyle w:val="TableGrid"/>
        <w:tblW w:w="9243" w:type="dxa"/>
        <w:tblLook w:val="04A0" w:firstRow="1" w:lastRow="0" w:firstColumn="1" w:lastColumn="0" w:noHBand="0" w:noVBand="1"/>
      </w:tblPr>
      <w:tblGrid>
        <w:gridCol w:w="2093"/>
        <w:gridCol w:w="2410"/>
        <w:gridCol w:w="4740"/>
      </w:tblGrid>
      <w:tr w:rsidR="00AC4C23" w:rsidRPr="00277AFD" w14:paraId="13F1A6D1" w14:textId="77777777" w:rsidTr="00AC4C23">
        <w:tc>
          <w:tcPr>
            <w:tcW w:w="2093" w:type="dxa"/>
          </w:tcPr>
          <w:p w14:paraId="13F1A6CE" w14:textId="77777777" w:rsidR="00AC4C23" w:rsidRPr="00277AFD" w:rsidRDefault="00AC4C23" w:rsidP="00277AFD">
            <w:pPr>
              <w:rPr>
                <w:rFonts w:cstheme="minorHAnsi"/>
                <w:b/>
              </w:rPr>
            </w:pPr>
            <w:r w:rsidRPr="00277AFD">
              <w:rPr>
                <w:rFonts w:cstheme="minorHAnsi"/>
                <w:b/>
              </w:rPr>
              <w:t>Factors &amp; Meaning</w:t>
            </w:r>
          </w:p>
        </w:tc>
        <w:tc>
          <w:tcPr>
            <w:tcW w:w="2410" w:type="dxa"/>
          </w:tcPr>
          <w:p w14:paraId="13F1A6CF" w14:textId="77777777" w:rsidR="00AC4C23" w:rsidRPr="00277AFD" w:rsidRDefault="00AC4C23" w:rsidP="00277AFD">
            <w:pPr>
              <w:rPr>
                <w:rFonts w:cstheme="minorHAnsi"/>
                <w:b/>
              </w:rPr>
            </w:pPr>
            <w:r w:rsidRPr="00277AFD">
              <w:rPr>
                <w:rFonts w:cstheme="minorHAnsi"/>
                <w:b/>
              </w:rPr>
              <w:t>Examples</w:t>
            </w:r>
          </w:p>
        </w:tc>
        <w:tc>
          <w:tcPr>
            <w:tcW w:w="4739" w:type="dxa"/>
          </w:tcPr>
          <w:p w14:paraId="13F1A6D0" w14:textId="77777777" w:rsidR="00AC4C23" w:rsidRPr="00277AFD" w:rsidRDefault="00AC4C23" w:rsidP="00277AFD">
            <w:pPr>
              <w:rPr>
                <w:rFonts w:cstheme="minorHAnsi"/>
                <w:b/>
              </w:rPr>
            </w:pPr>
            <w:r w:rsidRPr="00277AFD">
              <w:rPr>
                <w:rFonts w:cstheme="minorHAnsi"/>
                <w:b/>
              </w:rPr>
              <w:t>Questions to answer</w:t>
            </w:r>
          </w:p>
        </w:tc>
      </w:tr>
      <w:tr w:rsidR="00AC4C23" w:rsidRPr="00277AFD" w14:paraId="13F1A6E6" w14:textId="77777777" w:rsidTr="00AC4C23">
        <w:tc>
          <w:tcPr>
            <w:tcW w:w="2093" w:type="dxa"/>
          </w:tcPr>
          <w:p w14:paraId="13F1A6D2" w14:textId="77777777" w:rsidR="00AC4C23" w:rsidRPr="00277AFD" w:rsidRDefault="00AC4C23" w:rsidP="00277AFD">
            <w:pPr>
              <w:rPr>
                <w:rFonts w:cstheme="minorHAnsi"/>
                <w:b/>
              </w:rPr>
            </w:pPr>
            <w:r w:rsidRPr="00277AFD">
              <w:rPr>
                <w:rFonts w:cstheme="minorHAnsi"/>
                <w:b/>
              </w:rPr>
              <w:t>Political</w:t>
            </w:r>
          </w:p>
          <w:p w14:paraId="13F1A6D3" w14:textId="77777777" w:rsidR="00AC4C23" w:rsidRPr="00277AFD" w:rsidRDefault="00AC4C23" w:rsidP="00277AFD">
            <w:pPr>
              <w:rPr>
                <w:rFonts w:cstheme="minorHAnsi"/>
                <w:i/>
              </w:rPr>
            </w:pPr>
            <w:r w:rsidRPr="00277AFD">
              <w:rPr>
                <w:rFonts w:cstheme="minorHAnsi"/>
                <w:i/>
              </w:rPr>
              <w:t>Politically motivated factors that could affect the business</w:t>
            </w:r>
          </w:p>
          <w:p w14:paraId="13F1A6D4" w14:textId="77777777" w:rsidR="00AC4C23" w:rsidRPr="00277AFD" w:rsidRDefault="00AC4C23" w:rsidP="00277AFD">
            <w:pPr>
              <w:rPr>
                <w:rFonts w:cstheme="minorHAnsi"/>
                <w:b/>
              </w:rPr>
            </w:pPr>
          </w:p>
          <w:p w14:paraId="13F1A6D5" w14:textId="77777777" w:rsidR="00AC4C23" w:rsidRPr="00277AFD" w:rsidRDefault="00AC4C23" w:rsidP="00277AFD">
            <w:pPr>
              <w:rPr>
                <w:rFonts w:cstheme="minorHAnsi"/>
                <w:b/>
              </w:rPr>
            </w:pPr>
          </w:p>
          <w:p w14:paraId="13F1A6D6" w14:textId="77777777" w:rsidR="00AC4C23" w:rsidRPr="00277AFD" w:rsidRDefault="00AC4C23" w:rsidP="00277AFD">
            <w:pPr>
              <w:rPr>
                <w:rFonts w:cstheme="minorHAnsi"/>
                <w:b/>
              </w:rPr>
            </w:pPr>
          </w:p>
        </w:tc>
        <w:tc>
          <w:tcPr>
            <w:tcW w:w="2410" w:type="dxa"/>
          </w:tcPr>
          <w:p w14:paraId="13F1A6D7" w14:textId="77777777" w:rsidR="00AC4C23" w:rsidRPr="00277AFD" w:rsidRDefault="00AC4C23" w:rsidP="00277AFD">
            <w:pPr>
              <w:rPr>
                <w:rFonts w:cstheme="minorHAnsi"/>
              </w:rPr>
            </w:pPr>
            <w:r w:rsidRPr="00277AFD">
              <w:rPr>
                <w:rFonts w:cstheme="minorHAnsi"/>
              </w:rPr>
              <w:t>Government policy, political stability or instability</w:t>
            </w:r>
          </w:p>
          <w:p w14:paraId="13F1A6D8" w14:textId="77777777" w:rsidR="00AC4C23" w:rsidRPr="00277AFD" w:rsidRDefault="00AC4C23" w:rsidP="00277AFD">
            <w:pPr>
              <w:rPr>
                <w:rFonts w:cstheme="minorHAnsi"/>
                <w:b/>
              </w:rPr>
            </w:pPr>
            <w:r w:rsidRPr="00277AFD">
              <w:rPr>
                <w:rFonts w:cstheme="minorHAnsi"/>
              </w:rPr>
              <w:t>Bureaucracy, corruption, trade policy, laws, competition regulation, funding grants and initiatives etc</w:t>
            </w:r>
          </w:p>
        </w:tc>
        <w:tc>
          <w:tcPr>
            <w:tcW w:w="4739" w:type="dxa"/>
          </w:tcPr>
          <w:p w14:paraId="13F1A6D9" w14:textId="77777777" w:rsidR="00AC4C23" w:rsidRPr="00277AFD" w:rsidRDefault="00AC4C23" w:rsidP="00277AFD">
            <w:pPr>
              <w:rPr>
                <w:rFonts w:cstheme="minorHAnsi"/>
                <w:b/>
                <w:i/>
              </w:rPr>
            </w:pPr>
            <w:r w:rsidRPr="00277AFD">
              <w:rPr>
                <w:rFonts w:cstheme="minorHAnsi"/>
                <w:b/>
                <w:i/>
              </w:rPr>
              <w:t>What government policies or political groups could be beneficial or detrimental to our success?</w:t>
            </w:r>
          </w:p>
          <w:p w14:paraId="13F1A6DA" w14:textId="77777777" w:rsidR="00AC4C23" w:rsidRPr="00277AFD" w:rsidRDefault="00AC4C23" w:rsidP="00277AFD">
            <w:pPr>
              <w:rPr>
                <w:rFonts w:cstheme="minorHAnsi"/>
                <w:b/>
                <w:i/>
              </w:rPr>
            </w:pPr>
          </w:p>
          <w:p w14:paraId="13F1A6DB" w14:textId="77777777" w:rsidR="00AC4C23" w:rsidRPr="00277AFD" w:rsidRDefault="00AC4C23" w:rsidP="00277AFD">
            <w:pPr>
              <w:rPr>
                <w:rFonts w:cstheme="minorHAnsi"/>
                <w:b/>
                <w:i/>
              </w:rPr>
            </w:pPr>
          </w:p>
          <w:p w14:paraId="13F1A6DC" w14:textId="77777777" w:rsidR="00AC4C23" w:rsidRPr="00277AFD" w:rsidRDefault="00AC4C23" w:rsidP="00277AFD">
            <w:pPr>
              <w:rPr>
                <w:rFonts w:cstheme="minorHAnsi"/>
                <w:b/>
                <w:i/>
              </w:rPr>
            </w:pPr>
          </w:p>
          <w:p w14:paraId="13F1A6DD" w14:textId="77777777" w:rsidR="00AC4C23" w:rsidRPr="00277AFD" w:rsidRDefault="00AC4C23" w:rsidP="00277AFD">
            <w:pPr>
              <w:rPr>
                <w:rFonts w:cstheme="minorHAnsi"/>
                <w:b/>
                <w:i/>
              </w:rPr>
            </w:pPr>
          </w:p>
          <w:p w14:paraId="13F1A6DE" w14:textId="77777777" w:rsidR="00AC4C23" w:rsidRPr="00277AFD" w:rsidRDefault="00AC4C23" w:rsidP="00277AFD">
            <w:pPr>
              <w:rPr>
                <w:rFonts w:cstheme="minorHAnsi"/>
                <w:b/>
                <w:i/>
              </w:rPr>
            </w:pPr>
          </w:p>
          <w:p w14:paraId="13F1A6DF" w14:textId="77777777" w:rsidR="00AC4C23" w:rsidRPr="00277AFD" w:rsidRDefault="00AC4C23" w:rsidP="00277AFD">
            <w:pPr>
              <w:rPr>
                <w:rFonts w:cstheme="minorHAnsi"/>
                <w:b/>
                <w:i/>
              </w:rPr>
            </w:pPr>
            <w:r w:rsidRPr="00277AFD">
              <w:rPr>
                <w:rFonts w:cstheme="minorHAnsi"/>
                <w:b/>
                <w:i/>
              </w:rPr>
              <w:t>Is the political environment stable or likely to change?</w:t>
            </w:r>
          </w:p>
          <w:p w14:paraId="13F1A6E0" w14:textId="77777777" w:rsidR="00AC4C23" w:rsidRPr="00277AFD" w:rsidRDefault="00AC4C23" w:rsidP="00277AFD">
            <w:pPr>
              <w:rPr>
                <w:rFonts w:cstheme="minorHAnsi"/>
                <w:b/>
                <w:i/>
              </w:rPr>
            </w:pPr>
          </w:p>
          <w:p w14:paraId="13F1A6E1" w14:textId="77777777" w:rsidR="00AC4C23" w:rsidRPr="00277AFD" w:rsidRDefault="00AC4C23" w:rsidP="00277AFD">
            <w:pPr>
              <w:rPr>
                <w:rFonts w:cstheme="minorHAnsi"/>
                <w:b/>
              </w:rPr>
            </w:pPr>
          </w:p>
          <w:p w14:paraId="13F1A6E2" w14:textId="77777777" w:rsidR="00AC4C23" w:rsidRPr="00277AFD" w:rsidRDefault="00AC4C23" w:rsidP="00277AFD">
            <w:pPr>
              <w:rPr>
                <w:rFonts w:cstheme="minorHAnsi"/>
                <w:b/>
              </w:rPr>
            </w:pPr>
          </w:p>
          <w:p w14:paraId="13F1A6E3" w14:textId="77777777" w:rsidR="00AC4C23" w:rsidRPr="00277AFD" w:rsidRDefault="00AC4C23" w:rsidP="00277AFD">
            <w:pPr>
              <w:rPr>
                <w:rFonts w:cstheme="minorHAnsi"/>
                <w:b/>
              </w:rPr>
            </w:pPr>
          </w:p>
          <w:p w14:paraId="13F1A6E4" w14:textId="77777777" w:rsidR="00AC4C23" w:rsidRPr="00277AFD" w:rsidRDefault="00AC4C23" w:rsidP="00277AFD">
            <w:pPr>
              <w:rPr>
                <w:rFonts w:cstheme="minorHAnsi"/>
                <w:b/>
              </w:rPr>
            </w:pPr>
          </w:p>
          <w:p w14:paraId="13F1A6E5" w14:textId="77777777" w:rsidR="00AC4C23" w:rsidRPr="00277AFD" w:rsidRDefault="00AC4C23" w:rsidP="00277AFD">
            <w:pPr>
              <w:rPr>
                <w:rFonts w:cstheme="minorHAnsi"/>
                <w:b/>
              </w:rPr>
            </w:pPr>
          </w:p>
        </w:tc>
      </w:tr>
      <w:tr w:rsidR="00AC4C23" w:rsidRPr="00277AFD" w14:paraId="13F1A6FE" w14:textId="77777777" w:rsidTr="00AC4C23">
        <w:tc>
          <w:tcPr>
            <w:tcW w:w="2093" w:type="dxa"/>
          </w:tcPr>
          <w:p w14:paraId="13F1A6E7" w14:textId="77777777" w:rsidR="00AC4C23" w:rsidRPr="00277AFD" w:rsidRDefault="00AC4C23" w:rsidP="00277AFD">
            <w:pPr>
              <w:rPr>
                <w:rFonts w:cstheme="minorHAnsi"/>
                <w:b/>
              </w:rPr>
            </w:pPr>
            <w:r w:rsidRPr="00277AFD">
              <w:rPr>
                <w:rFonts w:cstheme="minorHAnsi"/>
                <w:b/>
              </w:rPr>
              <w:t>Economic</w:t>
            </w:r>
          </w:p>
          <w:p w14:paraId="13F1A6E8" w14:textId="77777777" w:rsidR="00AC4C23" w:rsidRPr="00277AFD" w:rsidRDefault="00AC4C23" w:rsidP="00277AFD">
            <w:pPr>
              <w:rPr>
                <w:rFonts w:cstheme="minorHAnsi"/>
              </w:rPr>
            </w:pPr>
            <w:r w:rsidRPr="00277AFD">
              <w:rPr>
                <w:rFonts w:cstheme="minorHAnsi"/>
                <w:i/>
              </w:rPr>
              <w:t>Economic forces that could affect what you're trying to do</w:t>
            </w:r>
            <w:r w:rsidRPr="00277AFD">
              <w:rPr>
                <w:rFonts w:cstheme="minorHAnsi"/>
              </w:rPr>
              <w:t xml:space="preserve"> </w:t>
            </w:r>
          </w:p>
          <w:p w14:paraId="13F1A6E9" w14:textId="77777777" w:rsidR="00AC4C23" w:rsidRPr="00277AFD" w:rsidRDefault="00AC4C23" w:rsidP="00277AFD">
            <w:pPr>
              <w:rPr>
                <w:rFonts w:cstheme="minorHAnsi"/>
              </w:rPr>
            </w:pPr>
          </w:p>
          <w:p w14:paraId="13F1A6EA" w14:textId="77777777" w:rsidR="00AC4C23" w:rsidRPr="00277AFD" w:rsidRDefault="00AC4C23" w:rsidP="00277AFD">
            <w:pPr>
              <w:rPr>
                <w:rFonts w:cstheme="minorHAnsi"/>
              </w:rPr>
            </w:pPr>
          </w:p>
        </w:tc>
        <w:tc>
          <w:tcPr>
            <w:tcW w:w="2410" w:type="dxa"/>
          </w:tcPr>
          <w:p w14:paraId="13F1A6EB" w14:textId="77777777" w:rsidR="00AC4C23" w:rsidRPr="00277AFD" w:rsidRDefault="00AC4C23" w:rsidP="00277AFD">
            <w:pPr>
              <w:rPr>
                <w:rFonts w:cstheme="minorHAnsi"/>
              </w:rPr>
            </w:pPr>
            <w:r w:rsidRPr="00277AFD">
              <w:rPr>
                <w:rFonts w:cstheme="minorHAnsi"/>
              </w:rPr>
              <w:t>Economic trends, growth rates, industry growth, taxation, inflation, interest rates, labour costs, international trade, consumer disposable income, availability of credit, raw material costs etc</w:t>
            </w:r>
          </w:p>
        </w:tc>
        <w:tc>
          <w:tcPr>
            <w:tcW w:w="4739" w:type="dxa"/>
          </w:tcPr>
          <w:p w14:paraId="13F1A6EC" w14:textId="77777777" w:rsidR="00AC4C23" w:rsidRPr="00277AFD" w:rsidRDefault="00AC4C23" w:rsidP="00277AFD">
            <w:pPr>
              <w:rPr>
                <w:rFonts w:cstheme="minorHAnsi"/>
                <w:b/>
                <w:i/>
              </w:rPr>
            </w:pPr>
            <w:r w:rsidRPr="00277AFD">
              <w:rPr>
                <w:rFonts w:cstheme="minorHAnsi"/>
                <w:b/>
                <w:i/>
              </w:rPr>
              <w:t>What economic factors will impact on us moving forward?</w:t>
            </w:r>
          </w:p>
          <w:p w14:paraId="13F1A6ED" w14:textId="77777777" w:rsidR="00AC4C23" w:rsidRPr="00277AFD" w:rsidRDefault="00AC4C23" w:rsidP="00277AFD">
            <w:pPr>
              <w:rPr>
                <w:rFonts w:cstheme="minorHAnsi"/>
                <w:b/>
                <w:i/>
              </w:rPr>
            </w:pPr>
          </w:p>
          <w:p w14:paraId="13F1A6EE" w14:textId="77777777" w:rsidR="00AC4C23" w:rsidRPr="00277AFD" w:rsidRDefault="00AC4C23" w:rsidP="00277AFD">
            <w:pPr>
              <w:rPr>
                <w:rFonts w:cstheme="minorHAnsi"/>
                <w:b/>
                <w:i/>
              </w:rPr>
            </w:pPr>
          </w:p>
          <w:p w14:paraId="13F1A6EF" w14:textId="77777777" w:rsidR="00AC4C23" w:rsidRPr="00277AFD" w:rsidRDefault="00AC4C23" w:rsidP="00277AFD">
            <w:pPr>
              <w:rPr>
                <w:rFonts w:cstheme="minorHAnsi"/>
                <w:b/>
                <w:i/>
              </w:rPr>
            </w:pPr>
          </w:p>
          <w:p w14:paraId="13F1A6F0" w14:textId="77777777" w:rsidR="00AC4C23" w:rsidRPr="00277AFD" w:rsidRDefault="00AC4C23" w:rsidP="00277AFD">
            <w:pPr>
              <w:rPr>
                <w:rFonts w:cstheme="minorHAnsi"/>
                <w:b/>
                <w:i/>
              </w:rPr>
            </w:pPr>
          </w:p>
          <w:p w14:paraId="13F1A6F1" w14:textId="77777777" w:rsidR="00AC4C23" w:rsidRPr="00277AFD" w:rsidRDefault="00AC4C23" w:rsidP="00277AFD">
            <w:pPr>
              <w:rPr>
                <w:rFonts w:cstheme="minorHAnsi"/>
                <w:b/>
                <w:i/>
              </w:rPr>
            </w:pPr>
          </w:p>
          <w:p w14:paraId="13F1A6F2" w14:textId="77777777" w:rsidR="00AC4C23" w:rsidRPr="00277AFD" w:rsidRDefault="00AC4C23" w:rsidP="00277AFD">
            <w:pPr>
              <w:rPr>
                <w:rFonts w:cstheme="minorHAnsi"/>
                <w:b/>
                <w:i/>
              </w:rPr>
            </w:pPr>
            <w:r w:rsidRPr="00277AFD">
              <w:rPr>
                <w:rFonts w:cstheme="minorHAnsi"/>
                <w:b/>
                <w:i/>
              </w:rPr>
              <w:t>Does the current economic performance affect us?</w:t>
            </w:r>
          </w:p>
          <w:p w14:paraId="13F1A6F3" w14:textId="77777777" w:rsidR="00AC4C23" w:rsidRPr="00277AFD" w:rsidRDefault="00AC4C23" w:rsidP="00277AFD">
            <w:pPr>
              <w:rPr>
                <w:rFonts w:cstheme="minorHAnsi"/>
                <w:b/>
                <w:i/>
              </w:rPr>
            </w:pPr>
          </w:p>
          <w:p w14:paraId="13F1A6F4" w14:textId="77777777" w:rsidR="00AC4C23" w:rsidRPr="00277AFD" w:rsidRDefault="00AC4C23" w:rsidP="00277AFD">
            <w:pPr>
              <w:rPr>
                <w:rFonts w:cstheme="minorHAnsi"/>
                <w:b/>
                <w:i/>
              </w:rPr>
            </w:pPr>
          </w:p>
          <w:p w14:paraId="13F1A6F5" w14:textId="77777777" w:rsidR="00AC4C23" w:rsidRPr="00277AFD" w:rsidRDefault="00AC4C23" w:rsidP="00277AFD">
            <w:pPr>
              <w:rPr>
                <w:rFonts w:cstheme="minorHAnsi"/>
                <w:b/>
                <w:i/>
              </w:rPr>
            </w:pPr>
          </w:p>
          <w:p w14:paraId="13F1A6F6" w14:textId="77777777" w:rsidR="00AC4C23" w:rsidRPr="00277AFD" w:rsidRDefault="00AC4C23" w:rsidP="00277AFD">
            <w:pPr>
              <w:rPr>
                <w:rFonts w:cstheme="minorHAnsi"/>
                <w:b/>
                <w:i/>
              </w:rPr>
            </w:pPr>
          </w:p>
          <w:p w14:paraId="13F1A6F7" w14:textId="77777777" w:rsidR="00AC4C23" w:rsidRPr="00277AFD" w:rsidRDefault="00AC4C23" w:rsidP="00277AFD">
            <w:pPr>
              <w:rPr>
                <w:rFonts w:cstheme="minorHAnsi"/>
                <w:b/>
                <w:i/>
              </w:rPr>
            </w:pPr>
          </w:p>
          <w:p w14:paraId="13F1A6F8" w14:textId="77777777" w:rsidR="00AC4C23" w:rsidRPr="00277AFD" w:rsidRDefault="00AC4C23" w:rsidP="00277AFD">
            <w:pPr>
              <w:rPr>
                <w:rFonts w:cstheme="minorHAnsi"/>
                <w:b/>
                <w:i/>
              </w:rPr>
            </w:pPr>
            <w:r w:rsidRPr="00277AFD">
              <w:rPr>
                <w:rFonts w:cstheme="minorHAnsi"/>
                <w:b/>
                <w:i/>
              </w:rPr>
              <w:t>How does each economic factor impact our pricing, revenues and costs?</w:t>
            </w:r>
          </w:p>
          <w:p w14:paraId="13F1A6F9" w14:textId="77777777" w:rsidR="00AC4C23" w:rsidRPr="00277AFD" w:rsidRDefault="00AC4C23" w:rsidP="00277AFD">
            <w:pPr>
              <w:rPr>
                <w:rFonts w:cstheme="minorHAnsi"/>
                <w:b/>
                <w:i/>
              </w:rPr>
            </w:pPr>
          </w:p>
          <w:p w14:paraId="13F1A6FA" w14:textId="77777777" w:rsidR="00AC4C23" w:rsidRPr="00277AFD" w:rsidRDefault="00AC4C23" w:rsidP="00277AFD">
            <w:pPr>
              <w:rPr>
                <w:rFonts w:cstheme="minorHAnsi"/>
                <w:b/>
                <w:i/>
              </w:rPr>
            </w:pPr>
          </w:p>
          <w:p w14:paraId="13F1A6FB" w14:textId="77777777" w:rsidR="00AC4C23" w:rsidRPr="00277AFD" w:rsidRDefault="00AC4C23" w:rsidP="00277AFD">
            <w:pPr>
              <w:rPr>
                <w:rFonts w:cstheme="minorHAnsi"/>
                <w:b/>
                <w:i/>
              </w:rPr>
            </w:pPr>
          </w:p>
          <w:p w14:paraId="13F1A6FC" w14:textId="77777777" w:rsidR="00AC4C23" w:rsidRPr="00277AFD" w:rsidRDefault="00AC4C23" w:rsidP="00277AFD">
            <w:pPr>
              <w:rPr>
                <w:rFonts w:cstheme="minorHAnsi"/>
                <w:b/>
                <w:i/>
              </w:rPr>
            </w:pPr>
          </w:p>
          <w:p w14:paraId="13F1A6FD" w14:textId="77777777" w:rsidR="00AC4C23" w:rsidRPr="00277AFD" w:rsidRDefault="00AC4C23" w:rsidP="00277AFD">
            <w:pPr>
              <w:rPr>
                <w:rFonts w:cstheme="minorHAnsi"/>
                <w:b/>
                <w:i/>
              </w:rPr>
            </w:pPr>
          </w:p>
        </w:tc>
      </w:tr>
      <w:tr w:rsidR="00AC4C23" w:rsidRPr="00277AFD" w14:paraId="13F1A70A" w14:textId="77777777" w:rsidTr="00AC4C23">
        <w:tc>
          <w:tcPr>
            <w:tcW w:w="2093" w:type="dxa"/>
          </w:tcPr>
          <w:p w14:paraId="13F1A6FF" w14:textId="77777777" w:rsidR="00AC4C23" w:rsidRPr="00277AFD" w:rsidRDefault="00AC4C23" w:rsidP="00277AFD">
            <w:pPr>
              <w:rPr>
                <w:rFonts w:cstheme="minorHAnsi"/>
                <w:b/>
              </w:rPr>
            </w:pPr>
            <w:r w:rsidRPr="00277AFD">
              <w:rPr>
                <w:rFonts w:cstheme="minorHAnsi"/>
                <w:b/>
              </w:rPr>
              <w:t>Social</w:t>
            </w:r>
          </w:p>
          <w:p w14:paraId="13F1A700" w14:textId="77777777" w:rsidR="00AC4C23" w:rsidRPr="00277AFD" w:rsidRDefault="00AC4C23" w:rsidP="00277AFD">
            <w:pPr>
              <w:rPr>
                <w:rFonts w:cstheme="minorHAnsi"/>
                <w:i/>
              </w:rPr>
            </w:pPr>
            <w:r w:rsidRPr="00277AFD">
              <w:rPr>
                <w:rFonts w:cstheme="minorHAnsi"/>
                <w:i/>
              </w:rPr>
              <w:t>Social aspects, attitudes and trends that influence your business and target market</w:t>
            </w:r>
          </w:p>
          <w:p w14:paraId="13F1A701" w14:textId="77777777" w:rsidR="00AC4C23" w:rsidRPr="00277AFD" w:rsidRDefault="00AC4C23" w:rsidP="00277AFD">
            <w:pPr>
              <w:rPr>
                <w:rFonts w:cstheme="minorHAnsi"/>
                <w:b/>
              </w:rPr>
            </w:pPr>
          </w:p>
        </w:tc>
        <w:tc>
          <w:tcPr>
            <w:tcW w:w="2410" w:type="dxa"/>
          </w:tcPr>
          <w:p w14:paraId="13F1A702" w14:textId="77777777" w:rsidR="00AC4C23" w:rsidRPr="00277AFD" w:rsidRDefault="00AC4C23" w:rsidP="00277AFD">
            <w:pPr>
              <w:rPr>
                <w:rFonts w:cstheme="minorHAnsi"/>
                <w:i/>
              </w:rPr>
            </w:pPr>
            <w:r w:rsidRPr="00277AFD">
              <w:rPr>
                <w:rFonts w:cstheme="minorHAnsi"/>
                <w:i/>
              </w:rPr>
              <w:t>Attitudes and shared beliefs about a range of factors including health, work, leisure, money, customer service, imports, religion, cultural taboos, population growth and demographics, immigration, lifestyle trends etc</w:t>
            </w:r>
          </w:p>
        </w:tc>
        <w:tc>
          <w:tcPr>
            <w:tcW w:w="4739" w:type="dxa"/>
          </w:tcPr>
          <w:p w14:paraId="13F1A703" w14:textId="77777777" w:rsidR="00AC4C23" w:rsidRPr="00277AFD" w:rsidRDefault="00AC4C23" w:rsidP="00277AFD">
            <w:pPr>
              <w:rPr>
                <w:rFonts w:cstheme="minorHAnsi"/>
                <w:b/>
                <w:i/>
              </w:rPr>
            </w:pPr>
            <w:r w:rsidRPr="00277AFD">
              <w:rPr>
                <w:rFonts w:cstheme="minorHAnsi"/>
                <w:b/>
                <w:i/>
              </w:rPr>
              <w:t>How do our consumer's values and beliefs impact on their buying habits?</w:t>
            </w:r>
          </w:p>
          <w:p w14:paraId="13F1A704" w14:textId="77777777" w:rsidR="00AC4C23" w:rsidRPr="00277AFD" w:rsidRDefault="00AC4C23" w:rsidP="00277AFD">
            <w:pPr>
              <w:rPr>
                <w:rFonts w:cstheme="minorHAnsi"/>
                <w:b/>
                <w:i/>
              </w:rPr>
            </w:pPr>
          </w:p>
          <w:p w14:paraId="13F1A705" w14:textId="77777777" w:rsidR="00AC4C23" w:rsidRPr="00277AFD" w:rsidRDefault="00AC4C23" w:rsidP="00277AFD">
            <w:pPr>
              <w:rPr>
                <w:rFonts w:cstheme="minorHAnsi"/>
                <w:b/>
                <w:i/>
              </w:rPr>
            </w:pPr>
          </w:p>
          <w:p w14:paraId="13F1A706" w14:textId="77777777" w:rsidR="00AC4C23" w:rsidRPr="00277AFD" w:rsidRDefault="00AC4C23" w:rsidP="00277AFD">
            <w:pPr>
              <w:rPr>
                <w:rFonts w:cstheme="minorHAnsi"/>
                <w:b/>
                <w:i/>
              </w:rPr>
            </w:pPr>
          </w:p>
          <w:p w14:paraId="13F1A707" w14:textId="77777777" w:rsidR="00AC4C23" w:rsidRPr="00277AFD" w:rsidRDefault="00AC4C23" w:rsidP="00277AFD">
            <w:pPr>
              <w:rPr>
                <w:rFonts w:cstheme="minorHAnsi"/>
                <w:b/>
                <w:i/>
              </w:rPr>
            </w:pPr>
            <w:r w:rsidRPr="00277AFD">
              <w:rPr>
                <w:rFonts w:cstheme="minorHAnsi"/>
                <w:b/>
                <w:i/>
              </w:rPr>
              <w:t>How does human behaviour or cultural trends play a role in our business?</w:t>
            </w:r>
          </w:p>
          <w:p w14:paraId="13F1A708" w14:textId="77777777" w:rsidR="00AC4C23" w:rsidRPr="00277AFD" w:rsidRDefault="00AC4C23" w:rsidP="00277AFD">
            <w:pPr>
              <w:rPr>
                <w:rFonts w:cstheme="minorHAnsi"/>
                <w:b/>
                <w:i/>
              </w:rPr>
            </w:pPr>
          </w:p>
          <w:p w14:paraId="13F1A709" w14:textId="77777777" w:rsidR="00AC4C23" w:rsidRPr="00277AFD" w:rsidRDefault="00AC4C23" w:rsidP="00277AFD">
            <w:pPr>
              <w:rPr>
                <w:rFonts w:cstheme="minorHAnsi"/>
                <w:b/>
                <w:i/>
              </w:rPr>
            </w:pPr>
          </w:p>
        </w:tc>
      </w:tr>
      <w:tr w:rsidR="00AC4C23" w:rsidRPr="00277AFD" w14:paraId="13F1A70E" w14:textId="77777777" w:rsidTr="00AC4C23">
        <w:tc>
          <w:tcPr>
            <w:tcW w:w="2093" w:type="dxa"/>
          </w:tcPr>
          <w:p w14:paraId="13F1A70B" w14:textId="77777777" w:rsidR="00AC4C23" w:rsidRPr="00277AFD" w:rsidRDefault="00AC4C23" w:rsidP="00277AFD">
            <w:pPr>
              <w:rPr>
                <w:rFonts w:cstheme="minorHAnsi"/>
                <w:b/>
              </w:rPr>
            </w:pPr>
            <w:r w:rsidRPr="00277AFD">
              <w:rPr>
                <w:rFonts w:cstheme="minorHAnsi"/>
                <w:b/>
              </w:rPr>
              <w:t>Factors &amp; Meaning</w:t>
            </w:r>
          </w:p>
        </w:tc>
        <w:tc>
          <w:tcPr>
            <w:tcW w:w="2410" w:type="dxa"/>
          </w:tcPr>
          <w:p w14:paraId="13F1A70C" w14:textId="77777777" w:rsidR="00AC4C23" w:rsidRPr="00277AFD" w:rsidRDefault="00AC4C23" w:rsidP="00277AFD">
            <w:pPr>
              <w:rPr>
                <w:rFonts w:cstheme="minorHAnsi"/>
                <w:b/>
              </w:rPr>
            </w:pPr>
            <w:r w:rsidRPr="00277AFD">
              <w:rPr>
                <w:rFonts w:cstheme="minorHAnsi"/>
                <w:b/>
              </w:rPr>
              <w:t>Examples</w:t>
            </w:r>
          </w:p>
        </w:tc>
        <w:tc>
          <w:tcPr>
            <w:tcW w:w="4740" w:type="dxa"/>
          </w:tcPr>
          <w:p w14:paraId="13F1A70D" w14:textId="77777777" w:rsidR="00AC4C23" w:rsidRPr="00277AFD" w:rsidRDefault="00AC4C23" w:rsidP="00277AFD">
            <w:pPr>
              <w:rPr>
                <w:rFonts w:cstheme="minorHAnsi"/>
                <w:b/>
              </w:rPr>
            </w:pPr>
            <w:r w:rsidRPr="00277AFD">
              <w:rPr>
                <w:rFonts w:cstheme="minorHAnsi"/>
                <w:b/>
              </w:rPr>
              <w:t>Questions to answer</w:t>
            </w:r>
          </w:p>
        </w:tc>
      </w:tr>
      <w:tr w:rsidR="00AC4C23" w:rsidRPr="00277AFD" w14:paraId="13F1A71B" w14:textId="77777777" w:rsidTr="00AC4C23">
        <w:tc>
          <w:tcPr>
            <w:tcW w:w="2093" w:type="dxa"/>
          </w:tcPr>
          <w:p w14:paraId="13F1A70F" w14:textId="77777777" w:rsidR="00AC4C23" w:rsidRPr="00277AFD" w:rsidRDefault="00AC4C23" w:rsidP="00277AFD">
            <w:pPr>
              <w:rPr>
                <w:rFonts w:cstheme="minorHAnsi"/>
                <w:b/>
              </w:rPr>
            </w:pPr>
            <w:r w:rsidRPr="00277AFD">
              <w:rPr>
                <w:rFonts w:cstheme="minorHAnsi"/>
                <w:b/>
              </w:rPr>
              <w:lastRenderedPageBreak/>
              <w:t>Technological</w:t>
            </w:r>
          </w:p>
          <w:p w14:paraId="13F1A710" w14:textId="77777777" w:rsidR="00AC4C23" w:rsidRPr="00277AFD" w:rsidRDefault="00AC4C23" w:rsidP="00277AFD">
            <w:pPr>
              <w:rPr>
                <w:rFonts w:cstheme="minorHAnsi"/>
                <w:b/>
              </w:rPr>
            </w:pPr>
            <w:r w:rsidRPr="00277AFD">
              <w:rPr>
                <w:rFonts w:cstheme="minorHAnsi"/>
                <w:i/>
              </w:rPr>
              <w:t>Technology that can affect the way you make, distribute and communicate your products and services</w:t>
            </w:r>
          </w:p>
        </w:tc>
        <w:tc>
          <w:tcPr>
            <w:tcW w:w="2410" w:type="dxa"/>
          </w:tcPr>
          <w:p w14:paraId="13F1A711" w14:textId="77777777" w:rsidR="00AC4C23" w:rsidRPr="00277AFD" w:rsidRDefault="00AC4C23" w:rsidP="00277AFD">
            <w:pPr>
              <w:rPr>
                <w:rFonts w:cstheme="minorHAnsi"/>
              </w:rPr>
            </w:pPr>
            <w:r w:rsidRPr="00277AFD">
              <w:rPr>
                <w:rFonts w:cstheme="minorHAnsi"/>
                <w:i/>
              </w:rPr>
              <w:t>Technology and communications infrastructure, consumer access to technology, emerging technologies, automation, legislation around technology, research and innovation, intellectual property regulation, competitor technology and development, technology incentives etc</w:t>
            </w:r>
          </w:p>
        </w:tc>
        <w:tc>
          <w:tcPr>
            <w:tcW w:w="4740" w:type="dxa"/>
          </w:tcPr>
          <w:p w14:paraId="13F1A712" w14:textId="77777777" w:rsidR="00AC4C23" w:rsidRPr="00277AFD" w:rsidRDefault="00AC4C23" w:rsidP="00277AFD">
            <w:pPr>
              <w:rPr>
                <w:rFonts w:cstheme="minorHAnsi"/>
                <w:b/>
                <w:i/>
              </w:rPr>
            </w:pPr>
            <w:r w:rsidRPr="00277AFD">
              <w:rPr>
                <w:rFonts w:cstheme="minorHAnsi"/>
                <w:b/>
                <w:i/>
              </w:rPr>
              <w:t>What innovations and technological advancements are available or on the horizon?</w:t>
            </w:r>
          </w:p>
          <w:p w14:paraId="13F1A713" w14:textId="77777777" w:rsidR="00AC4C23" w:rsidRPr="00277AFD" w:rsidRDefault="00AC4C23" w:rsidP="00277AFD">
            <w:pPr>
              <w:rPr>
                <w:rFonts w:cstheme="minorHAnsi"/>
                <w:b/>
                <w:i/>
              </w:rPr>
            </w:pPr>
          </w:p>
          <w:p w14:paraId="13F1A714" w14:textId="77777777" w:rsidR="00AC4C23" w:rsidRPr="00277AFD" w:rsidRDefault="00AC4C23" w:rsidP="00277AFD">
            <w:pPr>
              <w:rPr>
                <w:rFonts w:cstheme="minorHAnsi"/>
                <w:b/>
                <w:i/>
              </w:rPr>
            </w:pPr>
          </w:p>
          <w:p w14:paraId="13F1A715" w14:textId="77777777" w:rsidR="00AC4C23" w:rsidRPr="00277AFD" w:rsidRDefault="00AC4C23" w:rsidP="00277AFD">
            <w:pPr>
              <w:rPr>
                <w:rFonts w:cstheme="minorHAnsi"/>
                <w:b/>
                <w:i/>
              </w:rPr>
            </w:pPr>
          </w:p>
          <w:p w14:paraId="13F1A716" w14:textId="77777777" w:rsidR="00AC4C23" w:rsidRPr="00277AFD" w:rsidRDefault="00AC4C23" w:rsidP="00277AFD">
            <w:pPr>
              <w:rPr>
                <w:rFonts w:cstheme="minorHAnsi"/>
                <w:b/>
                <w:i/>
              </w:rPr>
            </w:pPr>
          </w:p>
          <w:p w14:paraId="13F1A717" w14:textId="77777777" w:rsidR="00AC4C23" w:rsidRPr="00277AFD" w:rsidRDefault="00AC4C23" w:rsidP="00277AFD">
            <w:pPr>
              <w:rPr>
                <w:rFonts w:cstheme="minorHAnsi"/>
                <w:b/>
                <w:i/>
              </w:rPr>
            </w:pPr>
          </w:p>
          <w:p w14:paraId="13F1A718" w14:textId="77777777" w:rsidR="00AC4C23" w:rsidRPr="00277AFD" w:rsidRDefault="00AC4C23" w:rsidP="00277AFD">
            <w:pPr>
              <w:rPr>
                <w:rFonts w:cstheme="minorHAnsi"/>
                <w:b/>
                <w:i/>
              </w:rPr>
            </w:pPr>
          </w:p>
          <w:p w14:paraId="13F1A719" w14:textId="77777777" w:rsidR="00AC4C23" w:rsidRPr="00277AFD" w:rsidRDefault="00AC4C23" w:rsidP="00277AFD">
            <w:pPr>
              <w:rPr>
                <w:rFonts w:cstheme="minorHAnsi"/>
                <w:b/>
                <w:i/>
              </w:rPr>
            </w:pPr>
            <w:r w:rsidRPr="00277AFD">
              <w:rPr>
                <w:rFonts w:cstheme="minorHAnsi"/>
                <w:b/>
                <w:i/>
              </w:rPr>
              <w:t>How might they affect our operations?</w:t>
            </w:r>
          </w:p>
          <w:p w14:paraId="13F1A71A" w14:textId="77777777" w:rsidR="00AC4C23" w:rsidRPr="00277AFD" w:rsidRDefault="00AC4C23" w:rsidP="00277AFD">
            <w:pPr>
              <w:rPr>
                <w:rFonts w:cstheme="minorHAnsi"/>
                <w:b/>
                <w:i/>
              </w:rPr>
            </w:pPr>
          </w:p>
        </w:tc>
      </w:tr>
      <w:tr w:rsidR="00AC4C23" w:rsidRPr="00277AFD" w14:paraId="13F1A72F" w14:textId="77777777" w:rsidTr="00AC4C23">
        <w:tc>
          <w:tcPr>
            <w:tcW w:w="2093" w:type="dxa"/>
          </w:tcPr>
          <w:p w14:paraId="13F1A71C" w14:textId="77777777" w:rsidR="00AC4C23" w:rsidRPr="00277AFD" w:rsidRDefault="00AC4C23" w:rsidP="00277AFD">
            <w:pPr>
              <w:rPr>
                <w:rFonts w:cstheme="minorHAnsi"/>
                <w:b/>
              </w:rPr>
            </w:pPr>
            <w:r w:rsidRPr="00277AFD">
              <w:rPr>
                <w:rFonts w:cstheme="minorHAnsi"/>
                <w:b/>
              </w:rPr>
              <w:t>Legal</w:t>
            </w:r>
          </w:p>
          <w:p w14:paraId="13F1A71D" w14:textId="77777777" w:rsidR="00AC4C23" w:rsidRPr="00277AFD" w:rsidRDefault="00AC4C23" w:rsidP="00277AFD">
            <w:pPr>
              <w:rPr>
                <w:rFonts w:cstheme="minorHAnsi"/>
              </w:rPr>
            </w:pPr>
            <w:r w:rsidRPr="00277AFD">
              <w:rPr>
                <w:rFonts w:cstheme="minorHAnsi"/>
                <w:i/>
              </w:rPr>
              <w:t>Current and future legal and regulatory requirements impacting on the business</w:t>
            </w:r>
          </w:p>
        </w:tc>
        <w:tc>
          <w:tcPr>
            <w:tcW w:w="2410" w:type="dxa"/>
          </w:tcPr>
          <w:p w14:paraId="13F1A71E" w14:textId="77777777" w:rsidR="00AC4C23" w:rsidRPr="00277AFD" w:rsidRDefault="00AC4C23" w:rsidP="00277AFD">
            <w:pPr>
              <w:rPr>
                <w:rFonts w:cstheme="minorHAnsi"/>
                <w:b/>
              </w:rPr>
            </w:pPr>
            <w:r w:rsidRPr="00277AFD">
              <w:rPr>
                <w:rFonts w:cstheme="minorHAnsi"/>
                <w:i/>
              </w:rPr>
              <w:t>Laws, regarding consumer protection , labour, health and safety, antitrust, intellectual property, data protection, tax and discrimination, international and domestic trade regulations/restrictions, advertising</w:t>
            </w:r>
          </w:p>
        </w:tc>
        <w:tc>
          <w:tcPr>
            <w:tcW w:w="4740" w:type="dxa"/>
          </w:tcPr>
          <w:p w14:paraId="13F1A71F" w14:textId="77777777" w:rsidR="00AC4C23" w:rsidRPr="00277AFD" w:rsidRDefault="00AC4C23" w:rsidP="00277AFD">
            <w:pPr>
              <w:rPr>
                <w:rFonts w:cstheme="minorHAnsi"/>
                <w:b/>
                <w:i/>
              </w:rPr>
            </w:pPr>
            <w:r w:rsidRPr="00277AFD">
              <w:rPr>
                <w:rFonts w:cstheme="minorHAnsi"/>
                <w:b/>
                <w:i/>
              </w:rPr>
              <w:t>What regulations and laws apply to our business?</w:t>
            </w:r>
          </w:p>
          <w:p w14:paraId="13F1A720" w14:textId="77777777" w:rsidR="00AC4C23" w:rsidRPr="00277AFD" w:rsidRDefault="00AC4C23" w:rsidP="00277AFD">
            <w:pPr>
              <w:rPr>
                <w:rFonts w:cstheme="minorHAnsi"/>
                <w:b/>
                <w:i/>
              </w:rPr>
            </w:pPr>
          </w:p>
          <w:p w14:paraId="13F1A721" w14:textId="77777777" w:rsidR="00AC4C23" w:rsidRPr="00277AFD" w:rsidRDefault="00AC4C23" w:rsidP="00277AFD">
            <w:pPr>
              <w:rPr>
                <w:rFonts w:cstheme="minorHAnsi"/>
                <w:b/>
                <w:i/>
              </w:rPr>
            </w:pPr>
          </w:p>
          <w:p w14:paraId="13F1A722" w14:textId="77777777" w:rsidR="00AC4C23" w:rsidRPr="00277AFD" w:rsidRDefault="00AC4C23" w:rsidP="00277AFD">
            <w:pPr>
              <w:rPr>
                <w:rFonts w:cstheme="minorHAnsi"/>
                <w:b/>
                <w:i/>
              </w:rPr>
            </w:pPr>
          </w:p>
          <w:p w14:paraId="13F1A723" w14:textId="77777777" w:rsidR="00AC4C23" w:rsidRPr="00277AFD" w:rsidRDefault="00AC4C23" w:rsidP="00277AFD">
            <w:pPr>
              <w:rPr>
                <w:rFonts w:cstheme="minorHAnsi"/>
                <w:b/>
                <w:i/>
              </w:rPr>
            </w:pPr>
          </w:p>
          <w:p w14:paraId="13F1A724" w14:textId="77777777" w:rsidR="00AC4C23" w:rsidRPr="00277AFD" w:rsidRDefault="00AC4C23" w:rsidP="00277AFD">
            <w:pPr>
              <w:rPr>
                <w:rFonts w:cstheme="minorHAnsi"/>
                <w:b/>
                <w:i/>
              </w:rPr>
            </w:pPr>
            <w:r w:rsidRPr="00277AFD">
              <w:rPr>
                <w:rFonts w:cstheme="minorHAnsi"/>
                <w:b/>
                <w:i/>
              </w:rPr>
              <w:t>Do they help or hinder our business?</w:t>
            </w:r>
          </w:p>
          <w:p w14:paraId="13F1A725" w14:textId="77777777" w:rsidR="00AC4C23" w:rsidRPr="00277AFD" w:rsidRDefault="00AC4C23" w:rsidP="00277AFD">
            <w:pPr>
              <w:rPr>
                <w:rFonts w:cstheme="minorHAnsi"/>
                <w:b/>
                <w:i/>
              </w:rPr>
            </w:pPr>
          </w:p>
          <w:p w14:paraId="13F1A726" w14:textId="77777777" w:rsidR="00AC4C23" w:rsidRPr="00277AFD" w:rsidRDefault="00AC4C23" w:rsidP="00277AFD">
            <w:pPr>
              <w:rPr>
                <w:rFonts w:cstheme="minorHAnsi"/>
                <w:b/>
                <w:i/>
              </w:rPr>
            </w:pPr>
          </w:p>
          <w:p w14:paraId="13F1A727" w14:textId="77777777" w:rsidR="00AC4C23" w:rsidRPr="00277AFD" w:rsidRDefault="00AC4C23" w:rsidP="00277AFD">
            <w:pPr>
              <w:rPr>
                <w:rFonts w:cstheme="minorHAnsi"/>
                <w:b/>
                <w:i/>
              </w:rPr>
            </w:pPr>
          </w:p>
          <w:p w14:paraId="13F1A728" w14:textId="77777777" w:rsidR="00AC4C23" w:rsidRPr="00277AFD" w:rsidRDefault="00AC4C23" w:rsidP="00277AFD">
            <w:pPr>
              <w:rPr>
                <w:rFonts w:cstheme="minorHAnsi"/>
                <w:b/>
                <w:i/>
              </w:rPr>
            </w:pPr>
          </w:p>
          <w:p w14:paraId="13F1A729" w14:textId="77777777" w:rsidR="00AC4C23" w:rsidRPr="00277AFD" w:rsidRDefault="00AC4C23" w:rsidP="00277AFD">
            <w:pPr>
              <w:rPr>
                <w:rFonts w:cstheme="minorHAnsi"/>
                <w:b/>
                <w:i/>
              </w:rPr>
            </w:pPr>
            <w:r w:rsidRPr="00277AFD">
              <w:rPr>
                <w:rFonts w:cstheme="minorHAnsi"/>
                <w:b/>
                <w:i/>
              </w:rPr>
              <w:t>Do we understand the laws across all our markets?</w:t>
            </w:r>
          </w:p>
          <w:p w14:paraId="13F1A72A" w14:textId="77777777" w:rsidR="00AC4C23" w:rsidRPr="00277AFD" w:rsidRDefault="00AC4C23" w:rsidP="00277AFD">
            <w:pPr>
              <w:rPr>
                <w:rFonts w:cstheme="minorHAnsi"/>
                <w:b/>
                <w:i/>
              </w:rPr>
            </w:pPr>
          </w:p>
          <w:p w14:paraId="13F1A72B" w14:textId="77777777" w:rsidR="00AC4C23" w:rsidRPr="00277AFD" w:rsidRDefault="00AC4C23" w:rsidP="00277AFD">
            <w:pPr>
              <w:rPr>
                <w:rFonts w:cstheme="minorHAnsi"/>
                <w:b/>
                <w:i/>
              </w:rPr>
            </w:pPr>
          </w:p>
          <w:p w14:paraId="13F1A72C" w14:textId="77777777" w:rsidR="00AC4C23" w:rsidRPr="00277AFD" w:rsidRDefault="00AC4C23" w:rsidP="00277AFD">
            <w:pPr>
              <w:rPr>
                <w:rFonts w:cstheme="minorHAnsi"/>
                <w:b/>
                <w:i/>
              </w:rPr>
            </w:pPr>
          </w:p>
          <w:p w14:paraId="13F1A72D" w14:textId="77777777" w:rsidR="00AC4C23" w:rsidRPr="00277AFD" w:rsidRDefault="00AC4C23" w:rsidP="00277AFD">
            <w:pPr>
              <w:rPr>
                <w:rFonts w:cstheme="minorHAnsi"/>
                <w:b/>
                <w:i/>
              </w:rPr>
            </w:pPr>
          </w:p>
          <w:p w14:paraId="13F1A72E" w14:textId="77777777" w:rsidR="00AC4C23" w:rsidRPr="00277AFD" w:rsidRDefault="00AC4C23" w:rsidP="00277AFD">
            <w:pPr>
              <w:rPr>
                <w:rFonts w:cstheme="minorHAnsi"/>
                <w:b/>
                <w:i/>
              </w:rPr>
            </w:pPr>
          </w:p>
        </w:tc>
      </w:tr>
      <w:tr w:rsidR="00AC4C23" w:rsidRPr="00277AFD" w14:paraId="13F1A73C" w14:textId="77777777" w:rsidTr="00AC4C23">
        <w:tc>
          <w:tcPr>
            <w:tcW w:w="2093" w:type="dxa"/>
          </w:tcPr>
          <w:p w14:paraId="13F1A730" w14:textId="77777777" w:rsidR="00AC4C23" w:rsidRPr="00277AFD" w:rsidRDefault="00AC4C23" w:rsidP="00277AFD">
            <w:pPr>
              <w:rPr>
                <w:rFonts w:cstheme="minorHAnsi"/>
                <w:b/>
              </w:rPr>
            </w:pPr>
            <w:r w:rsidRPr="00277AFD">
              <w:rPr>
                <w:rFonts w:cstheme="minorHAnsi"/>
                <w:b/>
              </w:rPr>
              <w:t>Environmental</w:t>
            </w:r>
          </w:p>
          <w:p w14:paraId="13F1A731" w14:textId="77777777" w:rsidR="00AC4C23" w:rsidRPr="00277AFD" w:rsidRDefault="00AC4C23" w:rsidP="00277AFD">
            <w:pPr>
              <w:rPr>
                <w:rFonts w:cstheme="minorHAnsi"/>
                <w:b/>
              </w:rPr>
            </w:pPr>
            <w:r w:rsidRPr="00277AFD">
              <w:rPr>
                <w:rFonts w:cstheme="minorHAnsi"/>
                <w:i/>
              </w:rPr>
              <w:t>Environmental forces impacting your business and/or customers geographical location, the surrounding environment and natural resources used by your organisation</w:t>
            </w:r>
          </w:p>
        </w:tc>
        <w:tc>
          <w:tcPr>
            <w:tcW w:w="2410" w:type="dxa"/>
          </w:tcPr>
          <w:p w14:paraId="13F1A732" w14:textId="77777777" w:rsidR="00AC4C23" w:rsidRPr="00277AFD" w:rsidRDefault="00AC4C23" w:rsidP="00277AFD">
            <w:pPr>
              <w:rPr>
                <w:rFonts w:cstheme="minorHAnsi"/>
                <w:i/>
              </w:rPr>
            </w:pPr>
            <w:r w:rsidRPr="00277AFD">
              <w:rPr>
                <w:rFonts w:cstheme="minorHAnsi"/>
                <w:i/>
              </w:rPr>
              <w:t>Weather, climate change, your carbon footprint, environmental regulations, pollution laws and targets, recycling and waste management policies, endangered species, support for renewable energy etc</w:t>
            </w:r>
          </w:p>
        </w:tc>
        <w:tc>
          <w:tcPr>
            <w:tcW w:w="4740" w:type="dxa"/>
          </w:tcPr>
          <w:p w14:paraId="13F1A733" w14:textId="77777777" w:rsidR="00AC4C23" w:rsidRPr="00277AFD" w:rsidRDefault="00AC4C23" w:rsidP="00277AFD">
            <w:pPr>
              <w:rPr>
                <w:rFonts w:cstheme="minorHAnsi"/>
                <w:b/>
                <w:i/>
              </w:rPr>
            </w:pPr>
            <w:r w:rsidRPr="00277AFD">
              <w:rPr>
                <w:rFonts w:cstheme="minorHAnsi"/>
                <w:b/>
                <w:i/>
              </w:rPr>
              <w:t>How does our physical environment affect us and vice versa?</w:t>
            </w:r>
          </w:p>
          <w:p w14:paraId="13F1A734" w14:textId="77777777" w:rsidR="00AC4C23" w:rsidRPr="00277AFD" w:rsidRDefault="00AC4C23" w:rsidP="00277AFD">
            <w:pPr>
              <w:rPr>
                <w:rFonts w:cstheme="minorHAnsi"/>
                <w:b/>
                <w:i/>
              </w:rPr>
            </w:pPr>
          </w:p>
          <w:p w14:paraId="13F1A735" w14:textId="77777777" w:rsidR="00AC4C23" w:rsidRPr="00277AFD" w:rsidRDefault="00AC4C23" w:rsidP="00277AFD">
            <w:pPr>
              <w:rPr>
                <w:rFonts w:cstheme="minorHAnsi"/>
                <w:b/>
                <w:i/>
              </w:rPr>
            </w:pPr>
          </w:p>
          <w:p w14:paraId="13F1A736" w14:textId="77777777" w:rsidR="00AC4C23" w:rsidRPr="00277AFD" w:rsidRDefault="00AC4C23" w:rsidP="00277AFD">
            <w:pPr>
              <w:rPr>
                <w:rFonts w:cstheme="minorHAnsi"/>
                <w:b/>
                <w:i/>
              </w:rPr>
            </w:pPr>
          </w:p>
          <w:p w14:paraId="13F1A737" w14:textId="77777777" w:rsidR="00AC4C23" w:rsidRPr="00277AFD" w:rsidRDefault="00AC4C23" w:rsidP="00277AFD">
            <w:pPr>
              <w:rPr>
                <w:rFonts w:cstheme="minorHAnsi"/>
                <w:b/>
                <w:i/>
              </w:rPr>
            </w:pPr>
          </w:p>
          <w:p w14:paraId="13F1A738" w14:textId="77777777" w:rsidR="00AC4C23" w:rsidRPr="00277AFD" w:rsidRDefault="00AC4C23" w:rsidP="00277AFD">
            <w:pPr>
              <w:rPr>
                <w:rFonts w:cstheme="minorHAnsi"/>
                <w:b/>
                <w:i/>
              </w:rPr>
            </w:pPr>
            <w:r w:rsidRPr="00277AFD">
              <w:rPr>
                <w:rFonts w:cstheme="minorHAnsi"/>
                <w:b/>
                <w:i/>
              </w:rPr>
              <w:t>Are we prepared for future environmental targets?</w:t>
            </w:r>
          </w:p>
          <w:p w14:paraId="13F1A739" w14:textId="77777777" w:rsidR="00AC4C23" w:rsidRPr="00277AFD" w:rsidRDefault="00AC4C23" w:rsidP="00277AFD">
            <w:pPr>
              <w:rPr>
                <w:rFonts w:cstheme="minorHAnsi"/>
                <w:b/>
                <w:i/>
              </w:rPr>
            </w:pPr>
          </w:p>
          <w:p w14:paraId="13F1A73A" w14:textId="77777777" w:rsidR="00AC4C23" w:rsidRPr="00277AFD" w:rsidRDefault="00AC4C23" w:rsidP="00277AFD">
            <w:pPr>
              <w:rPr>
                <w:rFonts w:cstheme="minorHAnsi"/>
                <w:b/>
                <w:i/>
              </w:rPr>
            </w:pPr>
          </w:p>
          <w:p w14:paraId="13F1A73B" w14:textId="77777777" w:rsidR="00AC4C23" w:rsidRPr="00277AFD" w:rsidRDefault="00AC4C23" w:rsidP="00277AFD">
            <w:pPr>
              <w:rPr>
                <w:rFonts w:cstheme="minorHAnsi"/>
                <w:b/>
                <w:i/>
              </w:rPr>
            </w:pPr>
          </w:p>
        </w:tc>
      </w:tr>
    </w:tbl>
    <w:p w14:paraId="13F1A73D" w14:textId="49D81065" w:rsidR="00AC4C23" w:rsidRDefault="00AC4C23" w:rsidP="00AC4C23"/>
    <w:sectPr w:rsidR="00AC4C23" w:rsidSect="00E02C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9113F"/>
    <w:multiLevelType w:val="hybridMultilevel"/>
    <w:tmpl w:val="1CBE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3121F"/>
    <w:multiLevelType w:val="hybridMultilevel"/>
    <w:tmpl w:val="C0A05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52FE5"/>
    <w:multiLevelType w:val="multilevel"/>
    <w:tmpl w:val="43A0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80CDC"/>
    <w:multiLevelType w:val="multilevel"/>
    <w:tmpl w:val="F14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23"/>
    <w:rsid w:val="00104374"/>
    <w:rsid w:val="00204C3A"/>
    <w:rsid w:val="0023661D"/>
    <w:rsid w:val="00277AFD"/>
    <w:rsid w:val="002C1729"/>
    <w:rsid w:val="00373996"/>
    <w:rsid w:val="003B4754"/>
    <w:rsid w:val="003D1936"/>
    <w:rsid w:val="0052085E"/>
    <w:rsid w:val="005739E4"/>
    <w:rsid w:val="006063FA"/>
    <w:rsid w:val="00905D31"/>
    <w:rsid w:val="009D1829"/>
    <w:rsid w:val="00AC4C23"/>
    <w:rsid w:val="00B33C23"/>
    <w:rsid w:val="00C224FF"/>
    <w:rsid w:val="00E02CF8"/>
    <w:rsid w:val="00E13249"/>
    <w:rsid w:val="00F75F04"/>
    <w:rsid w:val="00FD6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A6CC"/>
  <w15:docId w15:val="{53F5CC5F-28AC-41B6-BE42-5B670AE1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C23"/>
  </w:style>
  <w:style w:type="paragraph" w:styleId="Heading2">
    <w:name w:val="heading 2"/>
    <w:basedOn w:val="Normal"/>
    <w:next w:val="Normal"/>
    <w:link w:val="Heading2Char"/>
    <w:uiPriority w:val="9"/>
    <w:semiHidden/>
    <w:unhideWhenUsed/>
    <w:qFormat/>
    <w:rsid w:val="006063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7399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4C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04374"/>
    <w:rPr>
      <w:color w:val="0000FF"/>
      <w:u w:val="single"/>
    </w:rPr>
  </w:style>
  <w:style w:type="character" w:styleId="Strong">
    <w:name w:val="Strong"/>
    <w:basedOn w:val="DefaultParagraphFont"/>
    <w:uiPriority w:val="22"/>
    <w:qFormat/>
    <w:rsid w:val="00104374"/>
    <w:rPr>
      <w:b/>
      <w:bCs/>
    </w:rPr>
  </w:style>
  <w:style w:type="paragraph" w:styleId="NoSpacing">
    <w:name w:val="No Spacing"/>
    <w:uiPriority w:val="1"/>
    <w:qFormat/>
    <w:rsid w:val="0023661D"/>
    <w:pPr>
      <w:spacing w:after="0" w:line="240" w:lineRule="auto"/>
    </w:pPr>
  </w:style>
  <w:style w:type="paragraph" w:styleId="BalloonText">
    <w:name w:val="Balloon Text"/>
    <w:basedOn w:val="Normal"/>
    <w:link w:val="BalloonTextChar"/>
    <w:uiPriority w:val="99"/>
    <w:semiHidden/>
    <w:unhideWhenUsed/>
    <w:rsid w:val="00C22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4FF"/>
    <w:rPr>
      <w:rFonts w:ascii="Tahoma" w:hAnsi="Tahoma" w:cs="Tahoma"/>
      <w:sz w:val="16"/>
      <w:szCs w:val="16"/>
    </w:rPr>
  </w:style>
  <w:style w:type="character" w:customStyle="1" w:styleId="Heading3Char">
    <w:name w:val="Heading 3 Char"/>
    <w:basedOn w:val="DefaultParagraphFont"/>
    <w:link w:val="Heading3"/>
    <w:uiPriority w:val="9"/>
    <w:rsid w:val="00373996"/>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6063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5395">
      <w:bodyDiv w:val="1"/>
      <w:marLeft w:val="0"/>
      <w:marRight w:val="0"/>
      <w:marTop w:val="0"/>
      <w:marBottom w:val="0"/>
      <w:divBdr>
        <w:top w:val="none" w:sz="0" w:space="0" w:color="auto"/>
        <w:left w:val="none" w:sz="0" w:space="0" w:color="auto"/>
        <w:bottom w:val="none" w:sz="0" w:space="0" w:color="auto"/>
        <w:right w:val="none" w:sz="0" w:space="0" w:color="auto"/>
      </w:divBdr>
    </w:div>
    <w:div w:id="963118301">
      <w:bodyDiv w:val="1"/>
      <w:marLeft w:val="0"/>
      <w:marRight w:val="0"/>
      <w:marTop w:val="0"/>
      <w:marBottom w:val="0"/>
      <w:divBdr>
        <w:top w:val="none" w:sz="0" w:space="0" w:color="auto"/>
        <w:left w:val="none" w:sz="0" w:space="0" w:color="auto"/>
        <w:bottom w:val="none" w:sz="0" w:space="0" w:color="auto"/>
        <w:right w:val="none" w:sz="0" w:space="0" w:color="auto"/>
      </w:divBdr>
      <w:divsChild>
        <w:div w:id="1144783333">
          <w:marLeft w:val="0"/>
          <w:marRight w:val="0"/>
          <w:marTop w:val="0"/>
          <w:marBottom w:val="0"/>
          <w:divBdr>
            <w:top w:val="none" w:sz="0" w:space="0" w:color="auto"/>
            <w:left w:val="none" w:sz="0" w:space="0" w:color="auto"/>
            <w:bottom w:val="none" w:sz="0" w:space="0" w:color="auto"/>
            <w:right w:val="none" w:sz="0" w:space="0" w:color="auto"/>
          </w:divBdr>
        </w:div>
      </w:divsChild>
    </w:div>
    <w:div w:id="1063022119">
      <w:bodyDiv w:val="1"/>
      <w:marLeft w:val="0"/>
      <w:marRight w:val="0"/>
      <w:marTop w:val="0"/>
      <w:marBottom w:val="0"/>
      <w:divBdr>
        <w:top w:val="none" w:sz="0" w:space="0" w:color="auto"/>
        <w:left w:val="none" w:sz="0" w:space="0" w:color="auto"/>
        <w:bottom w:val="none" w:sz="0" w:space="0" w:color="auto"/>
        <w:right w:val="none" w:sz="0" w:space="0" w:color="auto"/>
      </w:divBdr>
    </w:div>
    <w:div w:id="174163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0145FA0BEB31489BD1CC73108536E9" ma:contentTypeVersion="10" ma:contentTypeDescription="Create a new document." ma:contentTypeScope="" ma:versionID="eddd61c69084254af1d43cfb9cdef04f">
  <xsd:schema xmlns:xsd="http://www.w3.org/2001/XMLSchema" xmlns:xs="http://www.w3.org/2001/XMLSchema" xmlns:p="http://schemas.microsoft.com/office/2006/metadata/properties" xmlns:ns2="064d97ee-f25f-4c98-ade1-d442dbf4d6c3" xmlns:ns3="6d76b493-68ca-4429-8076-baf4228c2147" targetNamespace="http://schemas.microsoft.com/office/2006/metadata/properties" ma:root="true" ma:fieldsID="20a04a04ef8d6d622eb2f8b87e7b653a" ns2:_="" ns3:_="">
    <xsd:import namespace="064d97ee-f25f-4c98-ade1-d442dbf4d6c3"/>
    <xsd:import namespace="6d76b493-68ca-4429-8076-baf4228c21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d97ee-f25f-4c98-ade1-d442dbf4d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6b493-68ca-4429-8076-baf4228c21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F25AB-3CD6-4202-B9B2-11A95017B3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595D43-3009-4C22-9879-12172ADCC17E}">
  <ds:schemaRefs>
    <ds:schemaRef ds:uri="http://schemas.microsoft.com/sharepoint/v3/contenttype/forms"/>
  </ds:schemaRefs>
</ds:datastoreItem>
</file>

<file path=customXml/itemProps3.xml><?xml version="1.0" encoding="utf-8"?>
<ds:datastoreItem xmlns:ds="http://schemas.openxmlformats.org/officeDocument/2006/customXml" ds:itemID="{3CBC9D31-6030-48B3-AF81-B7B0E30D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d97ee-f25f-4c98-ade1-d442dbf4d6c3"/>
    <ds:schemaRef ds:uri="6d76b493-68ca-4429-8076-baf4228c2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Blaze</dc:creator>
  <cp:lastModifiedBy>Kim Foster</cp:lastModifiedBy>
  <cp:revision>3</cp:revision>
  <dcterms:created xsi:type="dcterms:W3CDTF">2020-10-26T12:48:00Z</dcterms:created>
  <dcterms:modified xsi:type="dcterms:W3CDTF">2020-10-26T12:49:00Z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0x010100470145FA0BEB31489BD1CC73108536E9</vt:lpwstr>
  </property>
  <property fmtid="{D5CDD505-2E9C-101B-9397-08002B2CF9AE}" pid="3" name="Order">
    <vt:r8>1099400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